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1A58" w:rsidRDefault="00481A58" w:rsidP="00481A58">
      <w:pPr>
        <w:spacing w:after="0" w:line="240" w:lineRule="auto"/>
        <w:jc w:val="center"/>
        <w:rPr>
          <w:rFonts w:ascii="Tahoma" w:hAnsi="Tahoma" w:cs="Tahoma"/>
          <w:b/>
          <w:color w:val="365F91"/>
        </w:rPr>
      </w:pPr>
    </w:p>
    <w:p w:rsidR="00481A58" w:rsidRPr="00EC1862" w:rsidRDefault="00481A58" w:rsidP="00481A58">
      <w:pPr>
        <w:pStyle w:val="Ttulo1"/>
        <w:jc w:val="center"/>
        <w:rPr>
          <w:rFonts w:ascii="Tahoma" w:hAnsi="Tahoma" w:cs="Tahoma"/>
          <w:bCs w:val="0"/>
          <w:color w:val="365F91"/>
          <w:kern w:val="0"/>
          <w:sz w:val="32"/>
          <w:szCs w:val="32"/>
          <w:lang w:eastAsia="en-US" w:bidi="en-US"/>
        </w:rPr>
      </w:pPr>
      <w:r w:rsidRPr="00EC1862">
        <w:rPr>
          <w:rFonts w:ascii="Tahoma" w:hAnsi="Tahoma" w:cs="Tahoma"/>
          <w:bCs w:val="0"/>
          <w:color w:val="365F91"/>
          <w:kern w:val="0"/>
          <w:sz w:val="32"/>
          <w:szCs w:val="32"/>
          <w:lang w:eastAsia="en-US" w:bidi="en-US"/>
        </w:rPr>
        <w:t>EMPRESA NACIONAL DE TELECOMUNICACIONES</w:t>
      </w:r>
    </w:p>
    <w:p w:rsidR="00481A58" w:rsidRPr="00EC1862" w:rsidRDefault="00481A58" w:rsidP="00481A58">
      <w:pPr>
        <w:pStyle w:val="Subttulo"/>
        <w:jc w:val="center"/>
        <w:rPr>
          <w:rFonts w:ascii="Tahoma" w:hAnsi="Tahoma" w:cs="Tahoma"/>
          <w:bCs w:val="0"/>
          <w:color w:val="004990"/>
          <w:spacing w:val="0"/>
          <w:lang w:val="es-ES_tradnl" w:bidi="en-US"/>
        </w:rPr>
      </w:pPr>
      <w:r w:rsidRPr="00EC1862">
        <w:rPr>
          <w:rFonts w:ascii="Tahoma" w:hAnsi="Tahoma" w:cs="Tahoma"/>
          <w:bCs w:val="0"/>
          <w:color w:val="004990"/>
          <w:spacing w:val="0"/>
          <w:lang w:val="es-ES_tradnl" w:bidi="en-US"/>
        </w:rPr>
        <w:t>Entel S.A.</w:t>
      </w:r>
    </w:p>
    <w:p w:rsidR="00481A58" w:rsidRDefault="00481A58" w:rsidP="00481A58">
      <w:pPr>
        <w:spacing w:after="0" w:line="240" w:lineRule="auto"/>
        <w:jc w:val="center"/>
        <w:rPr>
          <w:rFonts w:ascii="Tahoma" w:hAnsi="Tahoma" w:cs="Tahoma"/>
          <w:b/>
          <w:color w:val="365F91"/>
        </w:rPr>
      </w:pPr>
    </w:p>
    <w:p w:rsidR="00481A58" w:rsidRDefault="00481A58" w:rsidP="00481A58">
      <w:pPr>
        <w:spacing w:after="0" w:line="240" w:lineRule="auto"/>
        <w:jc w:val="center"/>
        <w:rPr>
          <w:rFonts w:ascii="Tahoma" w:hAnsi="Tahoma" w:cs="Tahoma"/>
          <w:b/>
          <w:color w:val="365F91"/>
        </w:rPr>
      </w:pPr>
    </w:p>
    <w:p w:rsidR="00481A58" w:rsidRDefault="00481A58" w:rsidP="00481A58">
      <w:pPr>
        <w:spacing w:after="0" w:line="240" w:lineRule="auto"/>
        <w:jc w:val="center"/>
        <w:rPr>
          <w:rFonts w:ascii="Tahoma" w:hAnsi="Tahoma" w:cs="Tahoma"/>
          <w:b/>
          <w:color w:val="365F91"/>
        </w:rPr>
      </w:pPr>
    </w:p>
    <w:p w:rsidR="00481A58" w:rsidRDefault="00481A58" w:rsidP="00481A58">
      <w:pPr>
        <w:spacing w:after="0" w:line="240" w:lineRule="auto"/>
        <w:jc w:val="center"/>
        <w:rPr>
          <w:rFonts w:ascii="Tahoma" w:hAnsi="Tahoma" w:cs="Tahoma"/>
          <w:b/>
          <w:color w:val="365F91"/>
        </w:rPr>
      </w:pPr>
    </w:p>
    <w:p w:rsidR="00481A58" w:rsidRPr="003E21C0" w:rsidRDefault="00481A58" w:rsidP="00481A58">
      <w:pPr>
        <w:spacing w:after="0" w:line="240" w:lineRule="auto"/>
        <w:jc w:val="center"/>
        <w:rPr>
          <w:rFonts w:ascii="Tahoma" w:hAnsi="Tahoma" w:cs="Tahoma"/>
          <w:b/>
          <w:color w:val="365F91"/>
        </w:rPr>
      </w:pPr>
    </w:p>
    <w:p w:rsidR="00481A58" w:rsidRDefault="00CF411C" w:rsidP="00481A58">
      <w:pPr>
        <w:spacing w:after="0" w:line="240" w:lineRule="auto"/>
        <w:jc w:val="center"/>
        <w:rPr>
          <w:rFonts w:ascii="Tahoma" w:hAnsi="Tahoma" w:cs="Tahoma"/>
          <w:snapToGrid w:val="0"/>
          <w:color w:val="365F91"/>
        </w:rPr>
      </w:pPr>
      <w:r>
        <w:rPr>
          <w:noProof/>
          <w:lang w:val="es-BO" w:eastAsia="es-BO" w:bidi="ar-SA"/>
        </w:rPr>
        <w:drawing>
          <wp:inline distT="0" distB="0" distL="0" distR="0">
            <wp:extent cx="3749415" cy="2628900"/>
            <wp:effectExtent l="0" t="0" r="381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63391" cy="2638700"/>
                    </a:xfrm>
                    <a:prstGeom prst="rect">
                      <a:avLst/>
                    </a:prstGeom>
                    <a:noFill/>
                    <a:ln>
                      <a:noFill/>
                    </a:ln>
                  </pic:spPr>
                </pic:pic>
              </a:graphicData>
            </a:graphic>
          </wp:inline>
        </w:drawing>
      </w:r>
    </w:p>
    <w:p w:rsidR="00481A58" w:rsidRDefault="00481A58" w:rsidP="00481A58">
      <w:pPr>
        <w:spacing w:after="0" w:line="240" w:lineRule="auto"/>
        <w:jc w:val="center"/>
        <w:rPr>
          <w:rFonts w:ascii="Tahoma" w:hAnsi="Tahoma" w:cs="Tahoma"/>
          <w:snapToGrid w:val="0"/>
          <w:color w:val="365F91"/>
        </w:rPr>
      </w:pPr>
    </w:p>
    <w:p w:rsidR="00481A58" w:rsidRDefault="00481A58" w:rsidP="00481A58">
      <w:pPr>
        <w:spacing w:after="0" w:line="240" w:lineRule="auto"/>
        <w:jc w:val="center"/>
        <w:rPr>
          <w:rFonts w:ascii="Tahoma" w:hAnsi="Tahoma" w:cs="Tahoma"/>
          <w:snapToGrid w:val="0"/>
          <w:color w:val="365F91"/>
        </w:rPr>
      </w:pPr>
    </w:p>
    <w:p w:rsidR="00481A58" w:rsidRDefault="00481A58" w:rsidP="00481A58">
      <w:pPr>
        <w:spacing w:after="0" w:line="240" w:lineRule="auto"/>
        <w:jc w:val="center"/>
        <w:rPr>
          <w:rFonts w:ascii="Tahoma" w:hAnsi="Tahoma" w:cs="Tahoma"/>
          <w:snapToGrid w:val="0"/>
          <w:color w:val="365F91"/>
        </w:rPr>
      </w:pPr>
    </w:p>
    <w:p w:rsidR="00481A58" w:rsidRDefault="00481A58" w:rsidP="00481A58">
      <w:pPr>
        <w:spacing w:after="0" w:line="240" w:lineRule="auto"/>
        <w:jc w:val="center"/>
        <w:rPr>
          <w:rFonts w:ascii="Tahoma" w:hAnsi="Tahoma" w:cs="Tahoma"/>
          <w:snapToGrid w:val="0"/>
          <w:color w:val="365F91"/>
        </w:rPr>
      </w:pPr>
    </w:p>
    <w:p w:rsidR="00481A58" w:rsidRDefault="00481A58" w:rsidP="00481A58">
      <w:pPr>
        <w:spacing w:after="0" w:line="240" w:lineRule="auto"/>
        <w:jc w:val="center"/>
        <w:rPr>
          <w:rFonts w:ascii="Tahoma" w:hAnsi="Tahoma" w:cs="Tahoma"/>
          <w:snapToGrid w:val="0"/>
          <w:color w:val="365F91"/>
        </w:rPr>
      </w:pPr>
    </w:p>
    <w:p w:rsidR="00481A58" w:rsidRDefault="00D8029B" w:rsidP="00CF411C">
      <w:pPr>
        <w:pStyle w:val="Ttulo1"/>
        <w:jc w:val="center"/>
        <w:rPr>
          <w:rFonts w:ascii="Tahoma" w:hAnsi="Tahoma" w:cs="Tahoma"/>
          <w:b w:val="0"/>
          <w:color w:val="365F91"/>
        </w:rPr>
      </w:pPr>
      <w:r>
        <w:rPr>
          <w:rFonts w:ascii="Tahoma" w:hAnsi="Tahoma" w:cs="Tahoma"/>
          <w:bCs w:val="0"/>
          <w:color w:val="365F91"/>
          <w:kern w:val="0"/>
          <w:sz w:val="22"/>
          <w:szCs w:val="22"/>
          <w:lang w:eastAsia="en-US" w:bidi="en-US"/>
        </w:rPr>
        <w:t>DOCUMENTO REFERENCIAL</w:t>
      </w:r>
    </w:p>
    <w:p w:rsidR="00481A58" w:rsidRDefault="00481A58" w:rsidP="00481A58">
      <w:pPr>
        <w:spacing w:after="0" w:line="240" w:lineRule="auto"/>
        <w:jc w:val="center"/>
        <w:rPr>
          <w:rFonts w:ascii="Tahoma" w:hAnsi="Tahoma" w:cs="Tahoma"/>
          <w:b/>
          <w:color w:val="365F91"/>
        </w:rPr>
      </w:pPr>
    </w:p>
    <w:p w:rsidR="00481A58" w:rsidRDefault="00481A58" w:rsidP="00481A58">
      <w:pPr>
        <w:spacing w:after="0" w:line="240" w:lineRule="auto"/>
        <w:jc w:val="center"/>
        <w:rPr>
          <w:rFonts w:ascii="Tahoma" w:hAnsi="Tahoma" w:cs="Tahoma"/>
          <w:b/>
          <w:color w:val="365F91"/>
        </w:rPr>
      </w:pPr>
    </w:p>
    <w:p w:rsidR="00481A58" w:rsidRDefault="00481A58" w:rsidP="00481A58">
      <w:pPr>
        <w:spacing w:after="0" w:line="240" w:lineRule="auto"/>
        <w:jc w:val="center"/>
        <w:rPr>
          <w:rFonts w:ascii="Tahoma" w:hAnsi="Tahoma" w:cs="Tahoma"/>
          <w:b/>
          <w:color w:val="365F91"/>
        </w:rPr>
      </w:pPr>
    </w:p>
    <w:p w:rsidR="00481A58" w:rsidRPr="003E21C0" w:rsidRDefault="00481A58" w:rsidP="00481A58">
      <w:pPr>
        <w:spacing w:after="0" w:line="240" w:lineRule="auto"/>
        <w:jc w:val="center"/>
        <w:rPr>
          <w:rFonts w:ascii="Tahoma" w:hAnsi="Tahoma" w:cs="Tahoma"/>
          <w:b/>
          <w:color w:val="365F91"/>
        </w:rPr>
      </w:pPr>
    </w:p>
    <w:p w:rsidR="00481A58" w:rsidRPr="003E21C0" w:rsidRDefault="00481A58" w:rsidP="00481A58">
      <w:pPr>
        <w:spacing w:after="0" w:line="240" w:lineRule="auto"/>
        <w:jc w:val="center"/>
        <w:rPr>
          <w:rFonts w:ascii="Tahoma" w:hAnsi="Tahoma" w:cs="Tahoma"/>
          <w:color w:val="365F91"/>
        </w:rPr>
      </w:pPr>
    </w:p>
    <w:tbl>
      <w:tblPr>
        <w:tblW w:w="0" w:type="auto"/>
        <w:tblInd w:w="-147" w:type="dxa"/>
        <w:tblBorders>
          <w:top w:val="single" w:sz="4" w:space="0" w:color="004990"/>
          <w:left w:val="single" w:sz="4" w:space="0" w:color="004990"/>
          <w:bottom w:val="single" w:sz="4" w:space="0" w:color="004990"/>
          <w:right w:val="single" w:sz="4" w:space="0" w:color="004990"/>
          <w:insideH w:val="single" w:sz="4" w:space="0" w:color="004990"/>
          <w:insideV w:val="single" w:sz="4" w:space="0" w:color="004990"/>
        </w:tblBorders>
        <w:tblLook w:val="04A0" w:firstRow="1" w:lastRow="0" w:firstColumn="1" w:lastColumn="0" w:noHBand="0" w:noVBand="1"/>
      </w:tblPr>
      <w:tblGrid>
        <w:gridCol w:w="9543"/>
      </w:tblGrid>
      <w:tr w:rsidR="00481A58" w:rsidRPr="003E21C0" w:rsidTr="002B2859">
        <w:trPr>
          <w:trHeight w:val="1122"/>
        </w:trPr>
        <w:tc>
          <w:tcPr>
            <w:tcW w:w="9543" w:type="dxa"/>
            <w:tcBorders>
              <w:top w:val="single" w:sz="4" w:space="0" w:color="004990"/>
              <w:left w:val="single" w:sz="4" w:space="0" w:color="004990"/>
              <w:bottom w:val="single" w:sz="4" w:space="0" w:color="004990"/>
              <w:right w:val="single" w:sz="4" w:space="0" w:color="004990"/>
            </w:tcBorders>
            <w:vAlign w:val="center"/>
          </w:tcPr>
          <w:p w:rsidR="00885E04" w:rsidRDefault="00885E04" w:rsidP="00DB567F">
            <w:pPr>
              <w:spacing w:after="0" w:line="240" w:lineRule="auto"/>
              <w:jc w:val="center"/>
              <w:rPr>
                <w:rFonts w:ascii="Tahoma" w:hAnsi="Tahoma" w:cs="Tahoma"/>
                <w:b/>
                <w:color w:val="365F91"/>
              </w:rPr>
            </w:pPr>
            <w:r>
              <w:rPr>
                <w:rFonts w:ascii="Tahoma" w:hAnsi="Tahoma" w:cs="Tahoma"/>
                <w:b/>
                <w:color w:val="365F91"/>
              </w:rPr>
              <w:t xml:space="preserve">REMATE POR PUJA ABIERTA </w:t>
            </w:r>
            <w:r w:rsidR="003206E7">
              <w:rPr>
                <w:rFonts w:ascii="Tahoma" w:hAnsi="Tahoma" w:cs="Tahoma"/>
                <w:b/>
                <w:color w:val="365F91"/>
              </w:rPr>
              <w:t xml:space="preserve">N° </w:t>
            </w:r>
            <w:r w:rsidR="00F6115D" w:rsidRPr="00F6115D">
              <w:rPr>
                <w:rFonts w:ascii="Tahoma" w:hAnsi="Tahoma" w:cs="Tahoma"/>
                <w:b/>
                <w:color w:val="365F91"/>
              </w:rPr>
              <w:t>0</w:t>
            </w:r>
            <w:r w:rsidR="00983F47">
              <w:rPr>
                <w:rFonts w:ascii="Tahoma" w:hAnsi="Tahoma" w:cs="Tahoma"/>
                <w:b/>
                <w:color w:val="365F91"/>
              </w:rPr>
              <w:t>1</w:t>
            </w:r>
            <w:r w:rsidR="003206E7">
              <w:rPr>
                <w:rFonts w:ascii="Tahoma" w:hAnsi="Tahoma" w:cs="Tahoma"/>
                <w:b/>
                <w:color w:val="365F91"/>
              </w:rPr>
              <w:t>/</w:t>
            </w:r>
            <w:r w:rsidR="00177CC8">
              <w:rPr>
                <w:rFonts w:ascii="Tahoma" w:hAnsi="Tahoma" w:cs="Tahoma"/>
                <w:b/>
                <w:color w:val="365F91"/>
              </w:rPr>
              <w:t>2022</w:t>
            </w:r>
          </w:p>
          <w:p w:rsidR="00481A58" w:rsidRPr="003E21C0" w:rsidRDefault="00481A58" w:rsidP="00DF726D">
            <w:pPr>
              <w:spacing w:after="0" w:line="240" w:lineRule="auto"/>
              <w:jc w:val="center"/>
              <w:rPr>
                <w:rFonts w:ascii="Tahoma" w:hAnsi="Tahoma" w:cs="Tahoma"/>
                <w:b/>
                <w:color w:val="365F91"/>
              </w:rPr>
            </w:pPr>
            <w:r>
              <w:rPr>
                <w:rFonts w:ascii="Tahoma" w:hAnsi="Tahoma" w:cs="Tahoma"/>
                <w:b/>
                <w:color w:val="365F91"/>
              </w:rPr>
              <w:t>“</w:t>
            </w:r>
            <w:bookmarkStart w:id="0" w:name="_Hlk80969037"/>
            <w:r w:rsidR="00812639">
              <w:rPr>
                <w:rFonts w:ascii="Tahoma" w:hAnsi="Tahoma" w:cs="Tahoma"/>
                <w:b/>
                <w:color w:val="365F91"/>
              </w:rPr>
              <w:t>RESIDUOS DE APA</w:t>
            </w:r>
            <w:r w:rsidR="00DF726D">
              <w:rPr>
                <w:rFonts w:ascii="Tahoma" w:hAnsi="Tahoma" w:cs="Tahoma"/>
                <w:b/>
                <w:color w:val="365F91"/>
              </w:rPr>
              <w:t>RATOS ELECTRICOS Y ELECTRONICOS Y</w:t>
            </w:r>
            <w:r w:rsidR="00812639">
              <w:rPr>
                <w:rFonts w:ascii="Tahoma" w:hAnsi="Tahoma" w:cs="Tahoma"/>
                <w:b/>
                <w:color w:val="365F91"/>
              </w:rPr>
              <w:t xml:space="preserve"> MATERIALES EN </w:t>
            </w:r>
            <w:r w:rsidR="00937C81">
              <w:rPr>
                <w:rFonts w:ascii="Tahoma" w:hAnsi="Tahoma" w:cs="Tahoma"/>
                <w:b/>
                <w:color w:val="365F91"/>
              </w:rPr>
              <w:t>DESUSO EN</w:t>
            </w:r>
            <w:r w:rsidR="004E3DC5">
              <w:rPr>
                <w:rFonts w:ascii="Tahoma" w:hAnsi="Tahoma" w:cs="Tahoma"/>
                <w:b/>
                <w:color w:val="365F91"/>
              </w:rPr>
              <w:t xml:space="preserve"> </w:t>
            </w:r>
            <w:r w:rsidR="00812639">
              <w:rPr>
                <w:rFonts w:ascii="Tahoma" w:hAnsi="Tahoma" w:cs="Tahoma"/>
                <w:b/>
                <w:color w:val="365F91"/>
              </w:rPr>
              <w:t>REGIONAL</w:t>
            </w:r>
            <w:r w:rsidR="00DF726D">
              <w:rPr>
                <w:rFonts w:ascii="Tahoma" w:hAnsi="Tahoma" w:cs="Tahoma"/>
                <w:b/>
                <w:color w:val="365F91"/>
              </w:rPr>
              <w:t>ES</w:t>
            </w:r>
            <w:r w:rsidR="00812639">
              <w:rPr>
                <w:rFonts w:ascii="Tahoma" w:hAnsi="Tahoma" w:cs="Tahoma"/>
                <w:b/>
                <w:color w:val="365F91"/>
              </w:rPr>
              <w:t xml:space="preserve"> </w:t>
            </w:r>
            <w:r w:rsidR="00DF726D">
              <w:rPr>
                <w:rFonts w:ascii="Tahoma" w:hAnsi="Tahoma" w:cs="Tahoma"/>
                <w:b/>
                <w:color w:val="365F91"/>
              </w:rPr>
              <w:t>LA PAZ, COCHABAMBA, ORURO</w:t>
            </w:r>
            <w:r w:rsidR="00C41692">
              <w:rPr>
                <w:rFonts w:ascii="Tahoma" w:hAnsi="Tahoma" w:cs="Tahoma"/>
                <w:b/>
                <w:color w:val="365F91"/>
              </w:rPr>
              <w:t>,</w:t>
            </w:r>
            <w:r w:rsidR="00DF726D">
              <w:rPr>
                <w:rFonts w:ascii="Tahoma" w:hAnsi="Tahoma" w:cs="Tahoma"/>
                <w:b/>
                <w:color w:val="365F91"/>
              </w:rPr>
              <w:t xml:space="preserve"> POTOSI</w:t>
            </w:r>
            <w:r w:rsidR="00C41692">
              <w:rPr>
                <w:rFonts w:ascii="Tahoma" w:hAnsi="Tahoma" w:cs="Tahoma"/>
                <w:b/>
                <w:color w:val="365F91"/>
              </w:rPr>
              <w:t xml:space="preserve"> Y TARIJA</w:t>
            </w:r>
            <w:r w:rsidR="000F1DB8">
              <w:rPr>
                <w:rFonts w:ascii="Tahoma" w:hAnsi="Tahoma" w:cs="Tahoma"/>
                <w:b/>
                <w:color w:val="365F91"/>
              </w:rPr>
              <w:t>”</w:t>
            </w:r>
            <w:bookmarkEnd w:id="0"/>
          </w:p>
        </w:tc>
      </w:tr>
    </w:tbl>
    <w:p w:rsidR="00481A58" w:rsidRDefault="00481A58" w:rsidP="00481A58">
      <w:pPr>
        <w:spacing w:after="0" w:line="240" w:lineRule="auto"/>
        <w:rPr>
          <w:rFonts w:ascii="Tahoma" w:hAnsi="Tahoma" w:cs="Tahoma"/>
          <w:color w:val="365F91"/>
        </w:rPr>
      </w:pPr>
    </w:p>
    <w:p w:rsidR="00481A58" w:rsidRPr="003E21C0" w:rsidRDefault="00481A58" w:rsidP="00481A58">
      <w:pPr>
        <w:pStyle w:val="Textoindependiente"/>
        <w:sectPr w:rsidR="00481A58" w:rsidRPr="003E21C0" w:rsidSect="00DB567F">
          <w:pgSz w:w="12242" w:h="15842"/>
          <w:pgMar w:top="1418" w:right="1134" w:bottom="1134" w:left="1418" w:header="720" w:footer="720" w:gutter="284"/>
          <w:pgNumType w:start="1"/>
          <w:cols w:space="720"/>
        </w:sectPr>
      </w:pPr>
    </w:p>
    <w:p w:rsidR="00277362" w:rsidRPr="00D7102E" w:rsidRDefault="00277362" w:rsidP="00277362">
      <w:pPr>
        <w:pStyle w:val="TituloENTEL"/>
        <w:outlineLvl w:val="0"/>
      </w:pPr>
      <w:bookmarkStart w:id="1" w:name="_Toc309124151"/>
      <w:r w:rsidRPr="00D7102E">
        <w:lastRenderedPageBreak/>
        <w:t xml:space="preserve">INFORMACIÓN GENERAL A LOS </w:t>
      </w:r>
      <w:r>
        <w:t>OFERENTE</w:t>
      </w:r>
      <w:r w:rsidRPr="00D7102E">
        <w:t>S</w:t>
      </w:r>
    </w:p>
    <w:p w:rsidR="00277362" w:rsidRPr="00D7102E" w:rsidRDefault="00277362" w:rsidP="00277362">
      <w:pPr>
        <w:pStyle w:val="SubtituloENTEL"/>
        <w:ind w:left="709" w:hanging="709"/>
        <w:outlineLvl w:val="1"/>
      </w:pPr>
      <w:r w:rsidRPr="00D7102E">
        <w:t>Antecedentes</w:t>
      </w:r>
    </w:p>
    <w:p w:rsidR="00277362" w:rsidRPr="0009150E" w:rsidRDefault="00277362" w:rsidP="00544C9F">
      <w:pPr>
        <w:pStyle w:val="WW-Textoindependiente2"/>
        <w:spacing w:after="240" w:line="240" w:lineRule="auto"/>
        <w:ind w:left="709"/>
        <w:rPr>
          <w:rFonts w:ascii="Tahoma" w:hAnsi="Tahoma" w:cs="Tahoma"/>
          <w:color w:val="365F91"/>
          <w:sz w:val="22"/>
          <w:szCs w:val="16"/>
          <w:lang w:val="es-BO" w:eastAsia="en-US"/>
        </w:rPr>
      </w:pPr>
      <w:r w:rsidRPr="00AF57FD">
        <w:rPr>
          <w:rFonts w:ascii="Tahoma" w:hAnsi="Tahoma" w:cs="Tahoma"/>
          <w:color w:val="004990"/>
          <w:sz w:val="22"/>
        </w:rPr>
        <w:t>La Empresa Nacional de Telecomunicaciones Sociedad Anónima (ENTEL S.A.)</w:t>
      </w:r>
      <w:r w:rsidR="00A16E23">
        <w:rPr>
          <w:rFonts w:ascii="Tahoma" w:hAnsi="Tahoma" w:cs="Tahoma"/>
          <w:color w:val="365F91"/>
          <w:sz w:val="22"/>
          <w:szCs w:val="16"/>
          <w:lang w:val="es-BO" w:eastAsia="en-US"/>
        </w:rPr>
        <w:t xml:space="preserve">; está efectuando la gestión de residuos procedentes de la actividad de </w:t>
      </w:r>
      <w:r w:rsidR="005625EE">
        <w:rPr>
          <w:rFonts w:ascii="Tahoma" w:hAnsi="Tahoma" w:cs="Tahoma"/>
          <w:color w:val="365F91"/>
          <w:sz w:val="22"/>
          <w:szCs w:val="16"/>
          <w:lang w:val="es-BO" w:eastAsia="en-US"/>
        </w:rPr>
        <w:t xml:space="preserve">telecomunicaciones </w:t>
      </w:r>
      <w:r w:rsidR="005625EE" w:rsidRPr="00F62C7F">
        <w:rPr>
          <w:rFonts w:ascii="Tahoma" w:hAnsi="Tahoma" w:cs="Tahoma"/>
          <w:color w:val="365F91"/>
          <w:sz w:val="22"/>
          <w:szCs w:val="16"/>
          <w:lang w:val="es-BO" w:eastAsia="en-US"/>
        </w:rPr>
        <w:t>según</w:t>
      </w:r>
      <w:r w:rsidR="00A16E23">
        <w:rPr>
          <w:rFonts w:ascii="Tahoma" w:hAnsi="Tahoma" w:cs="Tahoma"/>
          <w:color w:val="365F91"/>
          <w:sz w:val="22"/>
          <w:szCs w:val="16"/>
          <w:lang w:val="es-BO" w:eastAsia="en-US"/>
        </w:rPr>
        <w:t xml:space="preserve"> lo dispone la Ley No 755, de gestión integral de residuos; una </w:t>
      </w:r>
      <w:r w:rsidR="00937C81">
        <w:rPr>
          <w:rFonts w:ascii="Tahoma" w:hAnsi="Tahoma" w:cs="Tahoma"/>
          <w:color w:val="365F91"/>
          <w:sz w:val="22"/>
          <w:szCs w:val="16"/>
          <w:lang w:val="es-BO" w:eastAsia="en-US"/>
        </w:rPr>
        <w:t xml:space="preserve">gran </w:t>
      </w:r>
      <w:r w:rsidR="00A16E23">
        <w:rPr>
          <w:rFonts w:ascii="Tahoma" w:hAnsi="Tahoma" w:cs="Tahoma"/>
          <w:color w:val="365F91"/>
          <w:sz w:val="22"/>
          <w:szCs w:val="16"/>
          <w:lang w:val="es-BO" w:eastAsia="en-US"/>
        </w:rPr>
        <w:t xml:space="preserve">parte de esos residuos son </w:t>
      </w:r>
      <w:r w:rsidR="00D10C68" w:rsidRPr="00812639">
        <w:rPr>
          <w:rFonts w:ascii="Tahoma" w:hAnsi="Tahoma" w:cs="Tahoma"/>
          <w:color w:val="365F91"/>
          <w:sz w:val="22"/>
          <w:szCs w:val="16"/>
          <w:lang w:val="es-BO" w:eastAsia="en-US"/>
        </w:rPr>
        <w:t xml:space="preserve">Residuos </w:t>
      </w:r>
      <w:r w:rsidR="00D10C68">
        <w:rPr>
          <w:rFonts w:ascii="Tahoma" w:hAnsi="Tahoma" w:cs="Tahoma"/>
          <w:color w:val="365F91"/>
          <w:sz w:val="22"/>
          <w:szCs w:val="16"/>
          <w:lang w:val="es-BO" w:eastAsia="en-US"/>
        </w:rPr>
        <w:t>d</w:t>
      </w:r>
      <w:r w:rsidR="00D10C68" w:rsidRPr="00812639">
        <w:rPr>
          <w:rFonts w:ascii="Tahoma" w:hAnsi="Tahoma" w:cs="Tahoma"/>
          <w:color w:val="365F91"/>
          <w:sz w:val="22"/>
          <w:szCs w:val="16"/>
          <w:lang w:val="es-BO" w:eastAsia="en-US"/>
        </w:rPr>
        <w:t xml:space="preserve">e Aparatos Eléctricos </w:t>
      </w:r>
      <w:r w:rsidR="00D10C68">
        <w:rPr>
          <w:rFonts w:ascii="Tahoma" w:hAnsi="Tahoma" w:cs="Tahoma"/>
          <w:color w:val="365F91"/>
          <w:sz w:val="22"/>
          <w:szCs w:val="16"/>
          <w:lang w:val="es-BO" w:eastAsia="en-US"/>
        </w:rPr>
        <w:t>y</w:t>
      </w:r>
      <w:r w:rsidR="00D10C68" w:rsidRPr="00812639">
        <w:rPr>
          <w:rFonts w:ascii="Tahoma" w:hAnsi="Tahoma" w:cs="Tahoma"/>
          <w:color w:val="365F91"/>
          <w:sz w:val="22"/>
          <w:szCs w:val="16"/>
          <w:lang w:val="es-BO" w:eastAsia="en-US"/>
        </w:rPr>
        <w:t xml:space="preserve"> Electrónicos</w:t>
      </w:r>
      <w:r w:rsidR="00D10C68">
        <w:rPr>
          <w:rFonts w:ascii="Tahoma" w:hAnsi="Tahoma" w:cs="Tahoma"/>
          <w:color w:val="365F91"/>
          <w:sz w:val="22"/>
          <w:szCs w:val="16"/>
          <w:lang w:val="es-BO" w:eastAsia="en-US"/>
        </w:rPr>
        <w:t xml:space="preserve"> </w:t>
      </w:r>
      <w:r w:rsidR="00A16E23">
        <w:rPr>
          <w:rFonts w:ascii="Tahoma" w:hAnsi="Tahoma" w:cs="Tahoma"/>
          <w:color w:val="365F91"/>
          <w:sz w:val="22"/>
          <w:szCs w:val="16"/>
          <w:lang w:val="es-BO" w:eastAsia="en-US"/>
        </w:rPr>
        <w:t>que se encuentran en desuso</w:t>
      </w:r>
      <w:r w:rsidR="00D10C68">
        <w:rPr>
          <w:rFonts w:ascii="Tahoma" w:hAnsi="Tahoma" w:cs="Tahoma"/>
          <w:color w:val="365F91"/>
          <w:sz w:val="22"/>
          <w:szCs w:val="16"/>
          <w:lang w:val="es-BO" w:eastAsia="en-US"/>
        </w:rPr>
        <w:t>, así como baterías y otros materiales en desuso (cables, chatarra, etc.)</w:t>
      </w:r>
      <w:r w:rsidR="00942F69">
        <w:rPr>
          <w:rFonts w:ascii="Tahoma" w:hAnsi="Tahoma" w:cs="Tahoma"/>
          <w:color w:val="365F91"/>
          <w:sz w:val="22"/>
          <w:szCs w:val="16"/>
          <w:lang w:val="es-BO" w:eastAsia="en-US"/>
        </w:rPr>
        <w:t xml:space="preserve">, </w:t>
      </w:r>
      <w:r w:rsidR="00D10C68">
        <w:rPr>
          <w:rFonts w:ascii="Tahoma" w:hAnsi="Tahoma" w:cs="Tahoma"/>
          <w:color w:val="365F91"/>
          <w:sz w:val="22"/>
          <w:szCs w:val="16"/>
          <w:lang w:val="es-BO" w:eastAsia="en-US"/>
        </w:rPr>
        <w:t xml:space="preserve">residuos y materiales </w:t>
      </w:r>
      <w:r w:rsidR="00942F69">
        <w:rPr>
          <w:rFonts w:ascii="Tahoma" w:hAnsi="Tahoma" w:cs="Tahoma"/>
          <w:color w:val="365F91"/>
          <w:sz w:val="22"/>
          <w:szCs w:val="16"/>
          <w:lang w:val="es-BO" w:eastAsia="en-US"/>
        </w:rPr>
        <w:t>a l</w:t>
      </w:r>
      <w:r w:rsidR="00D10C68">
        <w:rPr>
          <w:rFonts w:ascii="Tahoma" w:hAnsi="Tahoma" w:cs="Tahoma"/>
          <w:color w:val="365F91"/>
          <w:sz w:val="22"/>
          <w:szCs w:val="16"/>
          <w:lang w:val="es-BO" w:eastAsia="en-US"/>
        </w:rPr>
        <w:t>o</w:t>
      </w:r>
      <w:r w:rsidR="00942F69">
        <w:rPr>
          <w:rFonts w:ascii="Tahoma" w:hAnsi="Tahoma" w:cs="Tahoma"/>
          <w:color w:val="365F91"/>
          <w:sz w:val="22"/>
          <w:szCs w:val="16"/>
          <w:lang w:val="es-BO" w:eastAsia="en-US"/>
        </w:rPr>
        <w:t>s cuales se efectuará la disposición final</w:t>
      </w:r>
      <w:r w:rsidR="0009779D">
        <w:rPr>
          <w:rFonts w:ascii="Tahoma" w:hAnsi="Tahoma" w:cs="Tahoma"/>
          <w:color w:val="365F91"/>
          <w:sz w:val="22"/>
          <w:szCs w:val="16"/>
          <w:lang w:val="es-BO" w:eastAsia="en-US"/>
        </w:rPr>
        <w:t xml:space="preserve"> mediante </w:t>
      </w:r>
      <w:r w:rsidR="00677510">
        <w:rPr>
          <w:rFonts w:ascii="Tahoma" w:hAnsi="Tahoma" w:cs="Tahoma"/>
          <w:color w:val="365F91"/>
          <w:sz w:val="22"/>
          <w:szCs w:val="16"/>
          <w:lang w:val="es-BO" w:eastAsia="en-US"/>
        </w:rPr>
        <w:t xml:space="preserve">la transferencia de </w:t>
      </w:r>
      <w:r w:rsidR="00D10C68">
        <w:rPr>
          <w:rFonts w:ascii="Tahoma" w:hAnsi="Tahoma" w:cs="Tahoma"/>
          <w:color w:val="365F91"/>
          <w:sz w:val="22"/>
          <w:szCs w:val="16"/>
          <w:lang w:val="es-BO" w:eastAsia="en-US"/>
        </w:rPr>
        <w:t>“</w:t>
      </w:r>
      <w:r w:rsidR="00812639" w:rsidRPr="00812639">
        <w:rPr>
          <w:rFonts w:ascii="Tahoma" w:hAnsi="Tahoma" w:cs="Tahoma"/>
          <w:color w:val="365F91"/>
          <w:sz w:val="22"/>
          <w:szCs w:val="16"/>
          <w:lang w:val="es-BO" w:eastAsia="en-US"/>
        </w:rPr>
        <w:t xml:space="preserve">Residuos </w:t>
      </w:r>
      <w:r w:rsidR="00812639">
        <w:rPr>
          <w:rFonts w:ascii="Tahoma" w:hAnsi="Tahoma" w:cs="Tahoma"/>
          <w:color w:val="365F91"/>
          <w:sz w:val="22"/>
          <w:szCs w:val="16"/>
          <w:lang w:val="es-BO" w:eastAsia="en-US"/>
        </w:rPr>
        <w:t>d</w:t>
      </w:r>
      <w:r w:rsidR="00812639" w:rsidRPr="00812639">
        <w:rPr>
          <w:rFonts w:ascii="Tahoma" w:hAnsi="Tahoma" w:cs="Tahoma"/>
          <w:color w:val="365F91"/>
          <w:sz w:val="22"/>
          <w:szCs w:val="16"/>
          <w:lang w:val="es-BO" w:eastAsia="en-US"/>
        </w:rPr>
        <w:t xml:space="preserve">e Aparatos Eléctricos </w:t>
      </w:r>
      <w:r w:rsidR="00812639">
        <w:rPr>
          <w:rFonts w:ascii="Tahoma" w:hAnsi="Tahoma" w:cs="Tahoma"/>
          <w:color w:val="365F91"/>
          <w:sz w:val="22"/>
          <w:szCs w:val="16"/>
          <w:lang w:val="es-BO" w:eastAsia="en-US"/>
        </w:rPr>
        <w:t>y</w:t>
      </w:r>
      <w:r w:rsidR="00812639" w:rsidRPr="00812639">
        <w:rPr>
          <w:rFonts w:ascii="Tahoma" w:hAnsi="Tahoma" w:cs="Tahoma"/>
          <w:color w:val="365F91"/>
          <w:sz w:val="22"/>
          <w:szCs w:val="16"/>
          <w:lang w:val="es-BO" w:eastAsia="en-US"/>
        </w:rPr>
        <w:t xml:space="preserve"> Electrónicos, </w:t>
      </w:r>
      <w:r w:rsidR="00812639">
        <w:rPr>
          <w:rFonts w:ascii="Tahoma" w:hAnsi="Tahoma" w:cs="Tahoma"/>
          <w:color w:val="365F91"/>
          <w:sz w:val="22"/>
          <w:szCs w:val="16"/>
          <w:lang w:val="es-BO" w:eastAsia="en-US"/>
        </w:rPr>
        <w:t xml:space="preserve">así como </w:t>
      </w:r>
      <w:r w:rsidR="00812639" w:rsidRPr="00812639">
        <w:rPr>
          <w:rFonts w:ascii="Tahoma" w:hAnsi="Tahoma" w:cs="Tahoma"/>
          <w:color w:val="365F91"/>
          <w:sz w:val="22"/>
          <w:szCs w:val="16"/>
          <w:lang w:val="es-BO" w:eastAsia="en-US"/>
        </w:rPr>
        <w:t xml:space="preserve">Materiales </w:t>
      </w:r>
      <w:r w:rsidR="00812639">
        <w:rPr>
          <w:rFonts w:ascii="Tahoma" w:hAnsi="Tahoma" w:cs="Tahoma"/>
          <w:color w:val="365F91"/>
          <w:sz w:val="22"/>
          <w:szCs w:val="16"/>
          <w:lang w:val="es-BO" w:eastAsia="en-US"/>
        </w:rPr>
        <w:t>e</w:t>
      </w:r>
      <w:r w:rsidR="00812639" w:rsidRPr="00812639">
        <w:rPr>
          <w:rFonts w:ascii="Tahoma" w:hAnsi="Tahoma" w:cs="Tahoma"/>
          <w:color w:val="365F91"/>
          <w:sz w:val="22"/>
          <w:szCs w:val="16"/>
          <w:lang w:val="es-BO" w:eastAsia="en-US"/>
        </w:rPr>
        <w:t xml:space="preserve">n Desuso </w:t>
      </w:r>
      <w:r w:rsidR="00544C9F">
        <w:rPr>
          <w:rFonts w:ascii="Tahoma" w:hAnsi="Tahoma" w:cs="Tahoma"/>
          <w:color w:val="365F91"/>
          <w:sz w:val="22"/>
          <w:szCs w:val="16"/>
          <w:lang w:val="es-BO" w:eastAsia="en-US"/>
        </w:rPr>
        <w:t>en l</w:t>
      </w:r>
      <w:r w:rsidR="00812639">
        <w:rPr>
          <w:rFonts w:ascii="Tahoma" w:hAnsi="Tahoma" w:cs="Tahoma"/>
          <w:color w:val="365F91"/>
          <w:sz w:val="22"/>
          <w:szCs w:val="16"/>
          <w:lang w:val="es-BO" w:eastAsia="en-US"/>
        </w:rPr>
        <w:t>a</w:t>
      </w:r>
      <w:r w:rsidR="00544C9F">
        <w:rPr>
          <w:rFonts w:ascii="Tahoma" w:hAnsi="Tahoma" w:cs="Tahoma"/>
          <w:color w:val="365F91"/>
          <w:sz w:val="22"/>
          <w:szCs w:val="16"/>
          <w:lang w:val="es-BO" w:eastAsia="en-US"/>
        </w:rPr>
        <w:t>s</w:t>
      </w:r>
      <w:r w:rsidR="00812639">
        <w:rPr>
          <w:rFonts w:ascii="Tahoma" w:hAnsi="Tahoma" w:cs="Tahoma"/>
          <w:color w:val="365F91"/>
          <w:sz w:val="22"/>
          <w:szCs w:val="16"/>
          <w:lang w:val="es-BO" w:eastAsia="en-US"/>
        </w:rPr>
        <w:t xml:space="preserve"> </w:t>
      </w:r>
      <w:r w:rsidR="00812639" w:rsidRPr="00812639">
        <w:rPr>
          <w:rFonts w:ascii="Tahoma" w:hAnsi="Tahoma" w:cs="Tahoma"/>
          <w:color w:val="365F91"/>
          <w:sz w:val="22"/>
          <w:szCs w:val="16"/>
          <w:lang w:val="es-BO" w:eastAsia="en-US"/>
        </w:rPr>
        <w:t>Regional</w:t>
      </w:r>
      <w:r w:rsidR="00544C9F">
        <w:rPr>
          <w:rFonts w:ascii="Tahoma" w:hAnsi="Tahoma" w:cs="Tahoma"/>
          <w:color w:val="365F91"/>
          <w:sz w:val="22"/>
          <w:szCs w:val="16"/>
          <w:lang w:val="es-BO" w:eastAsia="en-US"/>
        </w:rPr>
        <w:t>es de La Paz, Cochabamba, Oruro</w:t>
      </w:r>
      <w:r w:rsidR="00D67460">
        <w:rPr>
          <w:rFonts w:ascii="Tahoma" w:hAnsi="Tahoma" w:cs="Tahoma"/>
          <w:color w:val="365F91"/>
          <w:sz w:val="22"/>
          <w:szCs w:val="16"/>
          <w:lang w:val="es-BO" w:eastAsia="en-US"/>
        </w:rPr>
        <w:t xml:space="preserve">, </w:t>
      </w:r>
      <w:r w:rsidR="00D67460" w:rsidRPr="00705013">
        <w:rPr>
          <w:rFonts w:ascii="Tahoma" w:hAnsi="Tahoma" w:cs="Tahoma"/>
          <w:color w:val="365F91"/>
          <w:sz w:val="22"/>
          <w:szCs w:val="16"/>
          <w:lang w:val="es-BO" w:eastAsia="en-US"/>
        </w:rPr>
        <w:t xml:space="preserve">Tarija </w:t>
      </w:r>
      <w:r w:rsidR="00544C9F" w:rsidRPr="00D67460">
        <w:rPr>
          <w:rFonts w:ascii="Tahoma" w:hAnsi="Tahoma" w:cs="Tahoma"/>
          <w:color w:val="FF0000"/>
          <w:sz w:val="22"/>
          <w:szCs w:val="16"/>
          <w:lang w:val="es-BO" w:eastAsia="en-US"/>
        </w:rPr>
        <w:t xml:space="preserve"> </w:t>
      </w:r>
      <w:r w:rsidR="00544C9F">
        <w:rPr>
          <w:rFonts w:ascii="Tahoma" w:hAnsi="Tahoma" w:cs="Tahoma"/>
          <w:color w:val="365F91"/>
          <w:sz w:val="22"/>
          <w:szCs w:val="16"/>
          <w:lang w:val="es-BO" w:eastAsia="en-US"/>
        </w:rPr>
        <w:t xml:space="preserve">y </w:t>
      </w:r>
      <w:r w:rsidR="004E3DC5">
        <w:rPr>
          <w:rFonts w:ascii="Tahoma" w:hAnsi="Tahoma" w:cs="Tahoma"/>
          <w:color w:val="365F91"/>
          <w:sz w:val="22"/>
          <w:szCs w:val="16"/>
          <w:lang w:val="es-BO" w:eastAsia="en-US"/>
        </w:rPr>
        <w:t>Potosí</w:t>
      </w:r>
      <w:r w:rsidR="00812639" w:rsidRPr="00812639">
        <w:rPr>
          <w:rFonts w:ascii="Tahoma" w:hAnsi="Tahoma" w:cs="Tahoma"/>
          <w:color w:val="365F91"/>
          <w:sz w:val="22"/>
          <w:szCs w:val="16"/>
          <w:lang w:val="es-BO" w:eastAsia="en-US"/>
        </w:rPr>
        <w:t>”</w:t>
      </w:r>
      <w:r w:rsidR="00812639">
        <w:rPr>
          <w:rFonts w:ascii="Tahoma" w:hAnsi="Tahoma" w:cs="Tahoma"/>
          <w:color w:val="365F91"/>
          <w:sz w:val="22"/>
          <w:szCs w:val="16"/>
          <w:lang w:val="es-BO" w:eastAsia="en-US"/>
        </w:rPr>
        <w:t xml:space="preserve">; </w:t>
      </w:r>
      <w:r w:rsidR="00677510">
        <w:rPr>
          <w:rFonts w:ascii="Tahoma" w:hAnsi="Tahoma" w:cs="Tahoma"/>
          <w:color w:val="365F91"/>
          <w:sz w:val="22"/>
          <w:szCs w:val="16"/>
          <w:lang w:val="es-BO" w:eastAsia="en-US"/>
        </w:rPr>
        <w:t>objeto d</w:t>
      </w:r>
      <w:r w:rsidR="0009779D">
        <w:rPr>
          <w:rFonts w:ascii="Tahoma" w:hAnsi="Tahoma" w:cs="Tahoma"/>
          <w:color w:val="365F91"/>
          <w:sz w:val="22"/>
          <w:szCs w:val="16"/>
          <w:lang w:val="es-BO" w:eastAsia="en-US"/>
        </w:rPr>
        <w:t>el presente proceso</w:t>
      </w:r>
      <w:r w:rsidR="00942F69">
        <w:rPr>
          <w:rFonts w:ascii="Tahoma" w:hAnsi="Tahoma" w:cs="Tahoma"/>
          <w:color w:val="365F91"/>
          <w:sz w:val="22"/>
          <w:szCs w:val="16"/>
          <w:lang w:val="es-BO" w:eastAsia="en-US"/>
        </w:rPr>
        <w:t>.</w:t>
      </w:r>
    </w:p>
    <w:p w:rsidR="00277362" w:rsidRPr="00D7102E" w:rsidRDefault="00277362" w:rsidP="00277362">
      <w:pPr>
        <w:pStyle w:val="SubtituloENTEL"/>
        <w:ind w:left="0" w:firstLine="0"/>
        <w:outlineLvl w:val="1"/>
      </w:pPr>
      <w:r w:rsidRPr="00D7102E">
        <w:t>Objeto de</w:t>
      </w:r>
      <w:r>
        <w:t xml:space="preserve">l Remate por Puja Abierta </w:t>
      </w:r>
    </w:p>
    <w:p w:rsidR="00277362" w:rsidRDefault="00277362" w:rsidP="00277362">
      <w:pPr>
        <w:pStyle w:val="WW-Textoindependiente2"/>
        <w:spacing w:after="240" w:line="240" w:lineRule="auto"/>
        <w:ind w:left="709"/>
        <w:rPr>
          <w:rFonts w:ascii="Tahoma" w:hAnsi="Tahoma" w:cs="Tahoma"/>
          <w:color w:val="365F91"/>
          <w:sz w:val="22"/>
          <w:szCs w:val="16"/>
          <w:lang w:val="es-BO" w:eastAsia="en-US"/>
        </w:rPr>
      </w:pPr>
      <w:r>
        <w:rPr>
          <w:rFonts w:ascii="Tahoma" w:hAnsi="Tahoma" w:cs="Tahoma"/>
          <w:color w:val="365F91"/>
          <w:sz w:val="22"/>
          <w:szCs w:val="16"/>
          <w:lang w:val="es-BO" w:eastAsia="en-US"/>
        </w:rPr>
        <w:t xml:space="preserve">El objeto del </w:t>
      </w:r>
      <w:r w:rsidR="00A16E23">
        <w:rPr>
          <w:rFonts w:ascii="Tahoma" w:hAnsi="Tahoma" w:cs="Tahoma"/>
          <w:color w:val="365F91"/>
          <w:sz w:val="22"/>
          <w:szCs w:val="16"/>
          <w:lang w:val="es-BO" w:eastAsia="en-US"/>
        </w:rPr>
        <w:t xml:space="preserve">Remate por Puja Abierta es </w:t>
      </w:r>
      <w:r w:rsidR="00942F69">
        <w:rPr>
          <w:rFonts w:ascii="Tahoma" w:hAnsi="Tahoma" w:cs="Tahoma"/>
          <w:color w:val="365F91"/>
          <w:sz w:val="22"/>
          <w:szCs w:val="16"/>
          <w:lang w:val="es-BO" w:eastAsia="en-US"/>
        </w:rPr>
        <w:t xml:space="preserve">la </w:t>
      </w:r>
      <w:r w:rsidR="00677510">
        <w:rPr>
          <w:rFonts w:ascii="Tahoma" w:hAnsi="Tahoma" w:cs="Tahoma"/>
          <w:color w:val="365F91"/>
          <w:sz w:val="22"/>
          <w:szCs w:val="16"/>
          <w:lang w:val="es-BO" w:eastAsia="en-US"/>
        </w:rPr>
        <w:t>transferencia</w:t>
      </w:r>
      <w:r w:rsidR="00AB4544">
        <w:rPr>
          <w:rFonts w:ascii="Tahoma" w:hAnsi="Tahoma" w:cs="Tahoma"/>
          <w:color w:val="365F91"/>
          <w:sz w:val="22"/>
          <w:szCs w:val="16"/>
          <w:lang w:val="es-BO" w:eastAsia="en-US"/>
        </w:rPr>
        <w:t xml:space="preserve"> para Disposición Final </w:t>
      </w:r>
      <w:r w:rsidR="00677510">
        <w:rPr>
          <w:rFonts w:ascii="Tahoma" w:hAnsi="Tahoma" w:cs="Tahoma"/>
          <w:color w:val="365F91"/>
          <w:sz w:val="22"/>
          <w:szCs w:val="16"/>
          <w:lang w:val="es-BO" w:eastAsia="en-US"/>
        </w:rPr>
        <w:t xml:space="preserve">de </w:t>
      </w:r>
      <w:r w:rsidR="00544C9F">
        <w:rPr>
          <w:rFonts w:ascii="Tahoma" w:hAnsi="Tahoma" w:cs="Tahoma"/>
          <w:color w:val="365F91"/>
          <w:sz w:val="22"/>
          <w:szCs w:val="16"/>
          <w:lang w:val="es-BO" w:eastAsia="en-US"/>
        </w:rPr>
        <w:t>11.676</w:t>
      </w:r>
      <w:r w:rsidR="00717BF5">
        <w:rPr>
          <w:rFonts w:ascii="Tahoma" w:hAnsi="Tahoma" w:cs="Tahoma"/>
          <w:color w:val="365F91"/>
          <w:sz w:val="22"/>
          <w:szCs w:val="16"/>
          <w:lang w:val="es-BO" w:eastAsia="en-US"/>
        </w:rPr>
        <w:t xml:space="preserve"> activos en desuso</w:t>
      </w:r>
      <w:r w:rsidR="00544C9F">
        <w:rPr>
          <w:rFonts w:ascii="Tahoma" w:hAnsi="Tahoma" w:cs="Tahoma"/>
          <w:color w:val="365F91"/>
          <w:sz w:val="22"/>
          <w:szCs w:val="16"/>
          <w:lang w:val="es-BO" w:eastAsia="en-US"/>
        </w:rPr>
        <w:t xml:space="preserve"> que se encuentran en el almacén de Puchu</w:t>
      </w:r>
      <w:r w:rsidR="00AB4544">
        <w:rPr>
          <w:rFonts w:ascii="Tahoma" w:hAnsi="Tahoma" w:cs="Tahoma"/>
          <w:color w:val="365F91"/>
          <w:sz w:val="22"/>
          <w:szCs w:val="16"/>
          <w:lang w:val="es-BO" w:eastAsia="en-US"/>
        </w:rPr>
        <w:t>k</w:t>
      </w:r>
      <w:r w:rsidR="00544C9F">
        <w:rPr>
          <w:rFonts w:ascii="Tahoma" w:hAnsi="Tahoma" w:cs="Tahoma"/>
          <w:color w:val="365F91"/>
          <w:sz w:val="22"/>
          <w:szCs w:val="16"/>
          <w:lang w:val="es-BO" w:eastAsia="en-US"/>
        </w:rPr>
        <w:t xml:space="preserve">ollo en </w:t>
      </w:r>
      <w:r w:rsidR="00AB4544">
        <w:rPr>
          <w:rFonts w:ascii="Tahoma" w:hAnsi="Tahoma" w:cs="Tahoma"/>
          <w:color w:val="365F91"/>
          <w:sz w:val="22"/>
          <w:szCs w:val="16"/>
          <w:lang w:val="es-BO" w:eastAsia="en-US"/>
        </w:rPr>
        <w:t xml:space="preserve">el Departamento de </w:t>
      </w:r>
      <w:r w:rsidR="00544C9F">
        <w:rPr>
          <w:rFonts w:ascii="Tahoma" w:hAnsi="Tahoma" w:cs="Tahoma"/>
          <w:color w:val="365F91"/>
          <w:sz w:val="22"/>
          <w:szCs w:val="16"/>
          <w:lang w:val="es-BO" w:eastAsia="en-US"/>
        </w:rPr>
        <w:t>La Paz, 1.617 activos en</w:t>
      </w:r>
      <w:r w:rsidR="00544C9F" w:rsidRPr="00544C9F">
        <w:rPr>
          <w:rFonts w:ascii="Tahoma" w:hAnsi="Tahoma" w:cs="Tahoma"/>
          <w:color w:val="365F91"/>
          <w:sz w:val="22"/>
          <w:szCs w:val="16"/>
          <w:lang w:val="es-BO" w:eastAsia="en-US"/>
        </w:rPr>
        <w:t xml:space="preserve"> </w:t>
      </w:r>
      <w:r w:rsidR="00544C9F">
        <w:rPr>
          <w:rFonts w:ascii="Tahoma" w:hAnsi="Tahoma" w:cs="Tahoma"/>
          <w:color w:val="365F91"/>
          <w:sz w:val="22"/>
          <w:szCs w:val="16"/>
          <w:lang w:val="es-BO" w:eastAsia="en-US"/>
        </w:rPr>
        <w:t xml:space="preserve">desuso que se encuentran en el almacén de Cruce Taquiña en </w:t>
      </w:r>
      <w:r w:rsidR="00AB4544">
        <w:rPr>
          <w:rFonts w:ascii="Tahoma" w:hAnsi="Tahoma" w:cs="Tahoma"/>
          <w:color w:val="365F91"/>
          <w:sz w:val="22"/>
          <w:szCs w:val="16"/>
          <w:lang w:val="es-BO" w:eastAsia="en-US"/>
        </w:rPr>
        <w:t xml:space="preserve">el Departamento de </w:t>
      </w:r>
      <w:r w:rsidR="00544C9F">
        <w:rPr>
          <w:rFonts w:ascii="Tahoma" w:hAnsi="Tahoma" w:cs="Tahoma"/>
          <w:color w:val="365F91"/>
          <w:sz w:val="22"/>
          <w:szCs w:val="16"/>
          <w:lang w:val="es-BO" w:eastAsia="en-US"/>
        </w:rPr>
        <w:t>Cochabamba, 1.530 activos en</w:t>
      </w:r>
      <w:r w:rsidR="00544C9F" w:rsidRPr="00544C9F">
        <w:rPr>
          <w:rFonts w:ascii="Tahoma" w:hAnsi="Tahoma" w:cs="Tahoma"/>
          <w:color w:val="365F91"/>
          <w:sz w:val="22"/>
          <w:szCs w:val="16"/>
          <w:lang w:val="es-BO" w:eastAsia="en-US"/>
        </w:rPr>
        <w:t xml:space="preserve"> </w:t>
      </w:r>
      <w:r w:rsidR="00544C9F">
        <w:rPr>
          <w:rFonts w:ascii="Tahoma" w:hAnsi="Tahoma" w:cs="Tahoma"/>
          <w:color w:val="365F91"/>
          <w:sz w:val="22"/>
          <w:szCs w:val="16"/>
          <w:lang w:val="es-BO" w:eastAsia="en-US"/>
        </w:rPr>
        <w:t xml:space="preserve">desuso que se encuentran en </w:t>
      </w:r>
      <w:r w:rsidR="00100678">
        <w:rPr>
          <w:rFonts w:ascii="Tahoma" w:hAnsi="Tahoma" w:cs="Tahoma"/>
          <w:color w:val="365F91"/>
          <w:sz w:val="22"/>
          <w:szCs w:val="16"/>
          <w:lang w:val="es-BO" w:eastAsia="en-US"/>
        </w:rPr>
        <w:t xml:space="preserve">los </w:t>
      </w:r>
      <w:r w:rsidR="00544C9F">
        <w:rPr>
          <w:rFonts w:ascii="Tahoma" w:hAnsi="Tahoma" w:cs="Tahoma"/>
          <w:color w:val="365F91"/>
          <w:sz w:val="22"/>
          <w:szCs w:val="16"/>
          <w:lang w:val="es-BO" w:eastAsia="en-US"/>
        </w:rPr>
        <w:t>almac</w:t>
      </w:r>
      <w:r w:rsidR="00100678">
        <w:rPr>
          <w:rFonts w:ascii="Tahoma" w:hAnsi="Tahoma" w:cs="Tahoma"/>
          <w:color w:val="365F91"/>
          <w:sz w:val="22"/>
          <w:szCs w:val="16"/>
          <w:lang w:val="es-BO" w:eastAsia="en-US"/>
        </w:rPr>
        <w:t xml:space="preserve">enes </w:t>
      </w:r>
      <w:r w:rsidR="00544C9F">
        <w:rPr>
          <w:rFonts w:ascii="Tahoma" w:hAnsi="Tahoma" w:cs="Tahoma"/>
          <w:color w:val="365F91"/>
          <w:sz w:val="22"/>
          <w:szCs w:val="16"/>
          <w:lang w:val="es-BO" w:eastAsia="en-US"/>
        </w:rPr>
        <w:t xml:space="preserve">de </w:t>
      </w:r>
      <w:r w:rsidR="00100678">
        <w:rPr>
          <w:rFonts w:ascii="Tahoma" w:hAnsi="Tahoma" w:cs="Tahoma"/>
          <w:color w:val="365F91"/>
          <w:sz w:val="22"/>
          <w:szCs w:val="16"/>
          <w:lang w:val="es-BO" w:eastAsia="en-US"/>
        </w:rPr>
        <w:t>Santa Rosa, Los Pinos y Vinto</w:t>
      </w:r>
      <w:r w:rsidR="00544C9F">
        <w:rPr>
          <w:rFonts w:ascii="Tahoma" w:hAnsi="Tahoma" w:cs="Tahoma"/>
          <w:color w:val="365F91"/>
          <w:sz w:val="22"/>
          <w:szCs w:val="16"/>
          <w:lang w:val="es-BO" w:eastAsia="en-US"/>
        </w:rPr>
        <w:t xml:space="preserve"> en </w:t>
      </w:r>
      <w:r w:rsidR="00AB4544">
        <w:rPr>
          <w:rFonts w:ascii="Tahoma" w:hAnsi="Tahoma" w:cs="Tahoma"/>
          <w:color w:val="365F91"/>
          <w:sz w:val="22"/>
          <w:szCs w:val="16"/>
          <w:lang w:val="es-BO" w:eastAsia="en-US"/>
        </w:rPr>
        <w:t xml:space="preserve">el Departamento de </w:t>
      </w:r>
      <w:r w:rsidR="00544C9F">
        <w:rPr>
          <w:rFonts w:ascii="Tahoma" w:hAnsi="Tahoma" w:cs="Tahoma"/>
          <w:color w:val="365F91"/>
          <w:sz w:val="22"/>
          <w:szCs w:val="16"/>
          <w:lang w:val="es-BO" w:eastAsia="en-US"/>
        </w:rPr>
        <w:t>Oruro</w:t>
      </w:r>
      <w:r w:rsidR="00AB4544">
        <w:rPr>
          <w:rFonts w:ascii="Tahoma" w:hAnsi="Tahoma" w:cs="Tahoma"/>
          <w:color w:val="365F91"/>
          <w:sz w:val="22"/>
          <w:szCs w:val="16"/>
          <w:lang w:val="es-BO" w:eastAsia="en-US"/>
        </w:rPr>
        <w:t>,</w:t>
      </w:r>
      <w:r w:rsidR="00100678">
        <w:rPr>
          <w:rFonts w:ascii="Tahoma" w:hAnsi="Tahoma" w:cs="Tahoma"/>
          <w:color w:val="365F91"/>
          <w:sz w:val="22"/>
          <w:szCs w:val="16"/>
          <w:lang w:val="es-BO" w:eastAsia="en-US"/>
        </w:rPr>
        <w:t xml:space="preserve"> </w:t>
      </w:r>
      <w:r w:rsidR="00544C9F">
        <w:rPr>
          <w:rFonts w:ascii="Tahoma" w:hAnsi="Tahoma" w:cs="Tahoma"/>
          <w:color w:val="365F91"/>
          <w:sz w:val="22"/>
          <w:szCs w:val="16"/>
          <w:lang w:val="es-BO" w:eastAsia="en-US"/>
        </w:rPr>
        <w:t>581 activos en</w:t>
      </w:r>
      <w:r w:rsidR="00544C9F" w:rsidRPr="00544C9F">
        <w:rPr>
          <w:rFonts w:ascii="Tahoma" w:hAnsi="Tahoma" w:cs="Tahoma"/>
          <w:color w:val="365F91"/>
          <w:sz w:val="22"/>
          <w:szCs w:val="16"/>
          <w:lang w:val="es-BO" w:eastAsia="en-US"/>
        </w:rPr>
        <w:t xml:space="preserve"> </w:t>
      </w:r>
      <w:r w:rsidR="00544C9F">
        <w:rPr>
          <w:rFonts w:ascii="Tahoma" w:hAnsi="Tahoma" w:cs="Tahoma"/>
          <w:color w:val="365F91"/>
          <w:sz w:val="22"/>
          <w:szCs w:val="16"/>
          <w:lang w:val="es-BO" w:eastAsia="en-US"/>
        </w:rPr>
        <w:t>desuso que se encuentran en el almacén</w:t>
      </w:r>
      <w:r w:rsidR="00100678">
        <w:rPr>
          <w:rFonts w:ascii="Tahoma" w:hAnsi="Tahoma" w:cs="Tahoma"/>
          <w:color w:val="365F91"/>
          <w:sz w:val="22"/>
          <w:szCs w:val="16"/>
          <w:lang w:val="es-BO" w:eastAsia="en-US"/>
        </w:rPr>
        <w:t xml:space="preserve"> Los Olivos </w:t>
      </w:r>
      <w:r w:rsidR="00544C9F">
        <w:rPr>
          <w:rFonts w:ascii="Tahoma" w:hAnsi="Tahoma" w:cs="Tahoma"/>
          <w:color w:val="365F91"/>
          <w:sz w:val="22"/>
          <w:szCs w:val="16"/>
          <w:lang w:val="es-BO" w:eastAsia="en-US"/>
        </w:rPr>
        <w:t>en</w:t>
      </w:r>
      <w:r w:rsidR="00AB4544">
        <w:rPr>
          <w:rFonts w:ascii="Tahoma" w:hAnsi="Tahoma" w:cs="Tahoma"/>
          <w:color w:val="365F91"/>
          <w:sz w:val="22"/>
          <w:szCs w:val="16"/>
          <w:lang w:val="es-BO" w:eastAsia="en-US"/>
        </w:rPr>
        <w:t xml:space="preserve"> el Departamento de</w:t>
      </w:r>
      <w:r w:rsidR="00544C9F">
        <w:rPr>
          <w:rFonts w:ascii="Tahoma" w:hAnsi="Tahoma" w:cs="Tahoma"/>
          <w:color w:val="365F91"/>
          <w:sz w:val="22"/>
          <w:szCs w:val="16"/>
          <w:lang w:val="es-BO" w:eastAsia="en-US"/>
        </w:rPr>
        <w:t xml:space="preserve"> Potosí</w:t>
      </w:r>
      <w:r w:rsidR="00AB4544">
        <w:rPr>
          <w:rFonts w:ascii="Tahoma" w:hAnsi="Tahoma" w:cs="Tahoma"/>
          <w:color w:val="365F91"/>
          <w:sz w:val="22"/>
          <w:szCs w:val="16"/>
          <w:lang w:val="es-BO" w:eastAsia="en-US"/>
        </w:rPr>
        <w:t xml:space="preserve"> y 2.675 activos en desuso que se encuentran los almacenes de Cercado, Yacuiba, Villamontes y Bermejo en el Departamento de Tarija</w:t>
      </w:r>
      <w:r w:rsidR="00942F69">
        <w:rPr>
          <w:rFonts w:ascii="Tahoma" w:hAnsi="Tahoma" w:cs="Tahoma"/>
          <w:color w:val="365F91"/>
          <w:sz w:val="22"/>
          <w:szCs w:val="16"/>
          <w:lang w:val="es-BO" w:eastAsia="en-US"/>
        </w:rPr>
        <w:t xml:space="preserve">. </w:t>
      </w:r>
      <w:r w:rsidR="00326BA6">
        <w:rPr>
          <w:rFonts w:ascii="Tahoma" w:hAnsi="Tahoma" w:cs="Tahoma"/>
          <w:color w:val="365F91"/>
          <w:sz w:val="22"/>
          <w:szCs w:val="16"/>
          <w:lang w:val="es-BO" w:eastAsia="en-US"/>
        </w:rPr>
        <w:t xml:space="preserve">Adicionalmente serán parte de la transferencia materiales en desuso en todos los almacenes indicados (como </w:t>
      </w:r>
      <w:r w:rsidR="00C41692">
        <w:rPr>
          <w:rFonts w:ascii="Tahoma" w:hAnsi="Tahoma" w:cs="Tahoma"/>
          <w:color w:val="365F91"/>
          <w:sz w:val="22"/>
          <w:szCs w:val="16"/>
          <w:lang w:val="es-BO" w:eastAsia="en-US"/>
        </w:rPr>
        <w:t xml:space="preserve">baterías (según cuadro que sigue), </w:t>
      </w:r>
      <w:r w:rsidR="00326BA6">
        <w:rPr>
          <w:rFonts w:ascii="Tahoma" w:hAnsi="Tahoma" w:cs="Tahoma"/>
          <w:color w:val="365F91"/>
          <w:sz w:val="22"/>
          <w:szCs w:val="16"/>
          <w:lang w:val="es-BO" w:eastAsia="en-US"/>
        </w:rPr>
        <w:t xml:space="preserve">cables, </w:t>
      </w:r>
      <w:r w:rsidR="00C41692">
        <w:rPr>
          <w:rFonts w:ascii="Tahoma" w:hAnsi="Tahoma" w:cs="Tahoma"/>
          <w:color w:val="365F91"/>
          <w:sz w:val="22"/>
          <w:szCs w:val="16"/>
          <w:lang w:val="es-BO" w:eastAsia="en-US"/>
        </w:rPr>
        <w:t>chatarra, etc.</w:t>
      </w:r>
      <w:r w:rsidR="00326BA6">
        <w:rPr>
          <w:rFonts w:ascii="Tahoma" w:hAnsi="Tahoma" w:cs="Tahoma"/>
          <w:color w:val="365F91"/>
          <w:sz w:val="22"/>
          <w:szCs w:val="16"/>
          <w:lang w:val="es-BO" w:eastAsia="en-US"/>
        </w:rPr>
        <w:t>)</w:t>
      </w:r>
    </w:p>
    <w:tbl>
      <w:tblPr>
        <w:tblW w:w="4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5"/>
        <w:gridCol w:w="1140"/>
        <w:gridCol w:w="2210"/>
        <w:gridCol w:w="1475"/>
        <w:gridCol w:w="1986"/>
        <w:gridCol w:w="1984"/>
      </w:tblGrid>
      <w:tr w:rsidR="004E3DC5" w:rsidRPr="009C2DE5" w:rsidTr="004E3DC5">
        <w:trPr>
          <w:trHeight w:val="910"/>
          <w:jc w:val="center"/>
        </w:trPr>
        <w:tc>
          <w:tcPr>
            <w:tcW w:w="225" w:type="pct"/>
            <w:tcBorders>
              <w:top w:val="single" w:sz="4" w:space="0" w:color="004990"/>
              <w:left w:val="single" w:sz="4" w:space="0" w:color="004990"/>
              <w:bottom w:val="single" w:sz="4" w:space="0" w:color="004990"/>
              <w:right w:val="single" w:sz="4" w:space="0" w:color="FFFFFF" w:themeColor="background1"/>
            </w:tcBorders>
            <w:shd w:val="clear" w:color="auto" w:fill="004990"/>
            <w:vAlign w:val="center"/>
            <w:hideMark/>
          </w:tcPr>
          <w:p w:rsidR="00D83FEB" w:rsidRPr="00363D85" w:rsidRDefault="00D83FEB" w:rsidP="003E6A14">
            <w:pPr>
              <w:spacing w:after="0"/>
              <w:jc w:val="center"/>
              <w:rPr>
                <w:rFonts w:ascii="Tahoma" w:hAnsi="Tahoma" w:cs="Tahoma"/>
                <w:b/>
                <w:color w:val="FFFFFF" w:themeColor="background1"/>
                <w:sz w:val="16"/>
                <w:lang w:val="es-ES_tradnl"/>
              </w:rPr>
            </w:pPr>
            <w:r w:rsidRPr="00363D85">
              <w:rPr>
                <w:rFonts w:ascii="Tahoma" w:hAnsi="Tahoma" w:cs="Tahoma"/>
                <w:b/>
                <w:color w:val="FFFFFF" w:themeColor="background1"/>
                <w:sz w:val="16"/>
                <w:lang w:val="es-ES_tradnl"/>
              </w:rPr>
              <w:t>No.</w:t>
            </w:r>
          </w:p>
        </w:tc>
        <w:tc>
          <w:tcPr>
            <w:tcW w:w="619" w:type="pct"/>
            <w:tcBorders>
              <w:top w:val="single" w:sz="4" w:space="0" w:color="004990"/>
              <w:left w:val="single" w:sz="4" w:space="0" w:color="FFFFFF" w:themeColor="background1"/>
              <w:bottom w:val="single" w:sz="4" w:space="0" w:color="004990"/>
              <w:right w:val="single" w:sz="4" w:space="0" w:color="FFFFFF" w:themeColor="background1"/>
            </w:tcBorders>
            <w:shd w:val="clear" w:color="auto" w:fill="004990"/>
            <w:vAlign w:val="center"/>
            <w:hideMark/>
          </w:tcPr>
          <w:p w:rsidR="00D83FEB" w:rsidRPr="00363D85" w:rsidRDefault="004E3DC5" w:rsidP="003E6A14">
            <w:pPr>
              <w:spacing w:after="0"/>
              <w:jc w:val="center"/>
              <w:rPr>
                <w:rFonts w:ascii="Tahoma" w:hAnsi="Tahoma" w:cs="Tahoma"/>
                <w:b/>
                <w:color w:val="FFFFFF" w:themeColor="background1"/>
                <w:sz w:val="16"/>
                <w:lang w:val="es-ES_tradnl"/>
              </w:rPr>
            </w:pPr>
            <w:r w:rsidRPr="00363D85">
              <w:rPr>
                <w:rFonts w:ascii="Tahoma" w:hAnsi="Tahoma" w:cs="Tahoma"/>
                <w:b/>
                <w:color w:val="FFFFFF" w:themeColor="background1"/>
                <w:sz w:val="16"/>
                <w:lang w:val="es-ES_tradnl"/>
              </w:rPr>
              <w:t>Ítem</w:t>
            </w:r>
          </w:p>
        </w:tc>
        <w:tc>
          <w:tcPr>
            <w:tcW w:w="1200" w:type="pct"/>
            <w:tcBorders>
              <w:top w:val="single" w:sz="4" w:space="0" w:color="004990"/>
              <w:left w:val="single" w:sz="4" w:space="0" w:color="FFFFFF" w:themeColor="background1"/>
              <w:bottom w:val="single" w:sz="4" w:space="0" w:color="004990"/>
              <w:right w:val="single" w:sz="4" w:space="0" w:color="FFFFFF" w:themeColor="background1"/>
            </w:tcBorders>
            <w:shd w:val="clear" w:color="auto" w:fill="004990"/>
            <w:vAlign w:val="center"/>
            <w:hideMark/>
          </w:tcPr>
          <w:p w:rsidR="00D83FEB" w:rsidRPr="00363D85" w:rsidRDefault="00D83FEB" w:rsidP="003E6A14">
            <w:pPr>
              <w:spacing w:after="0"/>
              <w:jc w:val="center"/>
              <w:rPr>
                <w:rFonts w:ascii="Tahoma" w:hAnsi="Tahoma" w:cs="Tahoma"/>
                <w:b/>
                <w:color w:val="FFFFFF" w:themeColor="background1"/>
                <w:sz w:val="16"/>
                <w:lang w:val="es-ES_tradnl"/>
              </w:rPr>
            </w:pPr>
            <w:r w:rsidRPr="00363D85">
              <w:rPr>
                <w:rFonts w:ascii="Tahoma" w:hAnsi="Tahoma" w:cs="Tahoma"/>
                <w:b/>
                <w:color w:val="FFFFFF" w:themeColor="background1"/>
                <w:sz w:val="16"/>
                <w:lang w:val="es-ES_tradnl"/>
              </w:rPr>
              <w:t>Cantidad</w:t>
            </w:r>
            <w:r w:rsidR="004E3DC5">
              <w:rPr>
                <w:rFonts w:ascii="Tahoma" w:hAnsi="Tahoma" w:cs="Tahoma"/>
                <w:b/>
                <w:color w:val="FFFFFF" w:themeColor="background1"/>
                <w:sz w:val="16"/>
                <w:lang w:val="es-ES_tradnl"/>
              </w:rPr>
              <w:t xml:space="preserve"> de Residuos por departamento</w:t>
            </w:r>
          </w:p>
        </w:tc>
        <w:tc>
          <w:tcPr>
            <w:tcW w:w="801" w:type="pct"/>
            <w:tcBorders>
              <w:top w:val="single" w:sz="4" w:space="0" w:color="004990"/>
              <w:left w:val="single" w:sz="4" w:space="0" w:color="FFFFFF" w:themeColor="background1"/>
              <w:bottom w:val="single" w:sz="4" w:space="0" w:color="004990"/>
              <w:right w:val="single" w:sz="4" w:space="0" w:color="FFFFFF" w:themeColor="background1"/>
            </w:tcBorders>
            <w:shd w:val="clear" w:color="auto" w:fill="004990"/>
            <w:vAlign w:val="center"/>
            <w:hideMark/>
          </w:tcPr>
          <w:p w:rsidR="00D83FEB" w:rsidRPr="00363D85" w:rsidRDefault="00D83FEB" w:rsidP="003E6A14">
            <w:pPr>
              <w:spacing w:after="0"/>
              <w:jc w:val="center"/>
              <w:rPr>
                <w:rFonts w:ascii="Tahoma" w:hAnsi="Tahoma" w:cs="Tahoma"/>
                <w:b/>
                <w:color w:val="FFFFFF" w:themeColor="background1"/>
                <w:sz w:val="16"/>
                <w:lang w:val="es-ES_tradnl"/>
              </w:rPr>
            </w:pPr>
            <w:r w:rsidRPr="00363D85">
              <w:rPr>
                <w:rFonts w:ascii="Tahoma" w:hAnsi="Tahoma" w:cs="Tahoma"/>
                <w:b/>
                <w:color w:val="FFFFFF" w:themeColor="background1"/>
                <w:sz w:val="16"/>
                <w:lang w:val="es-ES_tradnl"/>
              </w:rPr>
              <w:t>Característica 1</w:t>
            </w:r>
          </w:p>
        </w:tc>
        <w:tc>
          <w:tcPr>
            <w:tcW w:w="1078" w:type="pct"/>
            <w:tcBorders>
              <w:top w:val="single" w:sz="4" w:space="0" w:color="004990"/>
              <w:left w:val="single" w:sz="4" w:space="0" w:color="FFFFFF" w:themeColor="background1"/>
              <w:bottom w:val="single" w:sz="4" w:space="0" w:color="004990"/>
              <w:right w:val="single" w:sz="4" w:space="0" w:color="FFFFFF" w:themeColor="background1"/>
            </w:tcBorders>
            <w:shd w:val="clear" w:color="auto" w:fill="004990"/>
            <w:vAlign w:val="center"/>
          </w:tcPr>
          <w:p w:rsidR="00D83FEB" w:rsidRPr="00363D85" w:rsidRDefault="00D83FEB" w:rsidP="003E6A14">
            <w:pPr>
              <w:spacing w:after="0"/>
              <w:jc w:val="center"/>
              <w:rPr>
                <w:rFonts w:ascii="Tahoma" w:hAnsi="Tahoma" w:cs="Tahoma"/>
                <w:b/>
                <w:color w:val="FFFFFF" w:themeColor="background1"/>
                <w:sz w:val="16"/>
                <w:lang w:val="es-ES_tradnl"/>
              </w:rPr>
            </w:pPr>
            <w:r>
              <w:rPr>
                <w:rFonts w:ascii="Tahoma" w:hAnsi="Tahoma" w:cs="Tahoma"/>
                <w:b/>
                <w:color w:val="FFFFFF" w:themeColor="background1"/>
                <w:sz w:val="16"/>
                <w:lang w:val="es-ES_tradnl"/>
              </w:rPr>
              <w:t>Característica 2</w:t>
            </w:r>
          </w:p>
        </w:tc>
        <w:tc>
          <w:tcPr>
            <w:tcW w:w="1078" w:type="pct"/>
            <w:tcBorders>
              <w:top w:val="single" w:sz="4" w:space="0" w:color="004990"/>
              <w:left w:val="single" w:sz="4" w:space="0" w:color="FFFFFF" w:themeColor="background1"/>
              <w:bottom w:val="single" w:sz="4" w:space="0" w:color="004990"/>
              <w:right w:val="single" w:sz="4" w:space="0" w:color="004990"/>
            </w:tcBorders>
            <w:shd w:val="clear" w:color="auto" w:fill="004990"/>
            <w:vAlign w:val="center"/>
          </w:tcPr>
          <w:p w:rsidR="00D83FEB" w:rsidRPr="00363D85" w:rsidRDefault="00D83FEB" w:rsidP="003E6A14">
            <w:pPr>
              <w:spacing w:after="0"/>
              <w:jc w:val="center"/>
              <w:rPr>
                <w:rFonts w:ascii="Tahoma" w:hAnsi="Tahoma" w:cs="Tahoma"/>
                <w:b/>
                <w:color w:val="FFFFFF" w:themeColor="background1"/>
                <w:sz w:val="16"/>
                <w:lang w:val="es-ES_tradnl"/>
              </w:rPr>
            </w:pPr>
            <w:r w:rsidRPr="00363D85">
              <w:rPr>
                <w:rFonts w:ascii="Tahoma" w:hAnsi="Tahoma" w:cs="Tahoma"/>
                <w:b/>
                <w:color w:val="FFFFFF" w:themeColor="background1"/>
                <w:sz w:val="16"/>
                <w:lang w:val="es-ES_tradnl"/>
              </w:rPr>
              <w:t xml:space="preserve">Característica </w:t>
            </w:r>
            <w:r>
              <w:rPr>
                <w:rFonts w:ascii="Tahoma" w:hAnsi="Tahoma" w:cs="Tahoma"/>
                <w:b/>
                <w:color w:val="FFFFFF" w:themeColor="background1"/>
                <w:sz w:val="16"/>
                <w:lang w:val="es-ES_tradnl"/>
              </w:rPr>
              <w:t>4</w:t>
            </w:r>
          </w:p>
        </w:tc>
      </w:tr>
      <w:tr w:rsidR="004E3DC5" w:rsidRPr="009C2DE5" w:rsidTr="00C41692">
        <w:trPr>
          <w:trHeight w:val="3942"/>
          <w:jc w:val="center"/>
        </w:trPr>
        <w:tc>
          <w:tcPr>
            <w:tcW w:w="225" w:type="pct"/>
            <w:tcBorders>
              <w:top w:val="single" w:sz="4" w:space="0" w:color="004990"/>
              <w:left w:val="single" w:sz="4" w:space="0" w:color="004990"/>
              <w:right w:val="single" w:sz="4" w:space="0" w:color="004990"/>
            </w:tcBorders>
            <w:vAlign w:val="center"/>
            <w:hideMark/>
          </w:tcPr>
          <w:p w:rsidR="00D83FEB" w:rsidRPr="009C2DE5" w:rsidRDefault="00D83FEB" w:rsidP="003E6A14">
            <w:pPr>
              <w:spacing w:after="0"/>
              <w:jc w:val="center"/>
              <w:rPr>
                <w:rFonts w:ascii="Tahoma" w:hAnsi="Tahoma" w:cs="Tahoma"/>
                <w:color w:val="004990"/>
                <w:sz w:val="18"/>
                <w:lang w:val="es-ES_tradnl"/>
              </w:rPr>
            </w:pPr>
            <w:r>
              <w:rPr>
                <w:rFonts w:ascii="Tahoma" w:hAnsi="Tahoma" w:cs="Tahoma"/>
                <w:color w:val="004990"/>
                <w:sz w:val="18"/>
                <w:lang w:val="es-ES_tradnl"/>
              </w:rPr>
              <w:t>1</w:t>
            </w:r>
          </w:p>
        </w:tc>
        <w:tc>
          <w:tcPr>
            <w:tcW w:w="619" w:type="pct"/>
            <w:tcBorders>
              <w:top w:val="single" w:sz="4" w:space="0" w:color="004990"/>
              <w:left w:val="single" w:sz="4" w:space="0" w:color="004990"/>
              <w:right w:val="single" w:sz="4" w:space="0" w:color="004990"/>
            </w:tcBorders>
            <w:vAlign w:val="center"/>
            <w:hideMark/>
          </w:tcPr>
          <w:p w:rsidR="00D83FEB" w:rsidRPr="00F13886" w:rsidRDefault="00D83FEB" w:rsidP="003E6A14">
            <w:pPr>
              <w:spacing w:after="0"/>
              <w:jc w:val="center"/>
              <w:rPr>
                <w:rFonts w:ascii="Tahoma" w:hAnsi="Tahoma" w:cs="Tahoma"/>
                <w:color w:val="365F91"/>
                <w:sz w:val="18"/>
                <w:szCs w:val="18"/>
              </w:rPr>
            </w:pPr>
            <w:bookmarkStart w:id="2" w:name="_Hlk80971215"/>
            <w:r w:rsidRPr="00717BF5">
              <w:rPr>
                <w:rFonts w:ascii="Tahoma" w:hAnsi="Tahoma" w:cs="Tahoma"/>
                <w:color w:val="365F91"/>
                <w:sz w:val="18"/>
                <w:szCs w:val="18"/>
              </w:rPr>
              <w:t>Residuos de Aparatos Eléctricos y Electrónicos, Materiales en Desuso</w:t>
            </w:r>
            <w:bookmarkEnd w:id="2"/>
          </w:p>
        </w:tc>
        <w:tc>
          <w:tcPr>
            <w:tcW w:w="1200" w:type="pct"/>
            <w:tcBorders>
              <w:top w:val="single" w:sz="4" w:space="0" w:color="004990"/>
              <w:left w:val="single" w:sz="4" w:space="0" w:color="004990"/>
              <w:right w:val="single" w:sz="4" w:space="0" w:color="004990"/>
            </w:tcBorders>
            <w:vAlign w:val="center"/>
            <w:hideMark/>
          </w:tcPr>
          <w:p w:rsidR="00D83FEB" w:rsidRDefault="00722DD1" w:rsidP="003E6A14">
            <w:pPr>
              <w:spacing w:after="0"/>
              <w:jc w:val="center"/>
              <w:rPr>
                <w:rFonts w:ascii="Tahoma" w:hAnsi="Tahoma" w:cs="Tahoma"/>
                <w:color w:val="004990"/>
                <w:sz w:val="18"/>
                <w:lang w:val="es-ES_tradnl"/>
              </w:rPr>
            </w:pPr>
            <w:r w:rsidRPr="00722DD1">
              <w:rPr>
                <w:rFonts w:ascii="Tahoma" w:hAnsi="Tahoma" w:cs="Tahoma"/>
                <w:noProof/>
                <w:color w:val="004990"/>
                <w:sz w:val="18"/>
                <w:lang w:val="es-BO" w:eastAsia="es-BO" w:bidi="ar-SA"/>
              </w:rPr>
              <w:drawing>
                <wp:inline distT="0" distB="0" distL="0" distR="0">
                  <wp:extent cx="1310640" cy="853440"/>
                  <wp:effectExtent l="19050" t="19050" r="22860" b="2286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0640" cy="853440"/>
                          </a:xfrm>
                          <a:prstGeom prst="rect">
                            <a:avLst/>
                          </a:prstGeom>
                          <a:noFill/>
                          <a:ln w="15875">
                            <a:solidFill>
                              <a:schemeClr val="accent1"/>
                            </a:solidFill>
                          </a:ln>
                        </pic:spPr>
                      </pic:pic>
                    </a:graphicData>
                  </a:graphic>
                </wp:inline>
              </w:drawing>
            </w:r>
          </w:p>
          <w:p w:rsidR="00EC21B3" w:rsidRDefault="00EC21B3" w:rsidP="003E6A14">
            <w:pPr>
              <w:spacing w:after="0"/>
              <w:jc w:val="center"/>
              <w:rPr>
                <w:rFonts w:ascii="Tahoma" w:hAnsi="Tahoma" w:cs="Tahoma"/>
                <w:color w:val="004990"/>
                <w:sz w:val="18"/>
                <w:lang w:val="es-ES_tradnl"/>
              </w:rPr>
            </w:pPr>
          </w:p>
          <w:p w:rsidR="00EC21B3" w:rsidRPr="009C2DE5" w:rsidRDefault="00EC21B3" w:rsidP="003E6A14">
            <w:pPr>
              <w:spacing w:after="0"/>
              <w:jc w:val="center"/>
              <w:rPr>
                <w:rFonts w:ascii="Tahoma" w:hAnsi="Tahoma" w:cs="Tahoma"/>
                <w:color w:val="004990"/>
                <w:sz w:val="18"/>
                <w:lang w:val="es-ES_tradnl"/>
              </w:rPr>
            </w:pPr>
            <w:r w:rsidRPr="00EC21B3">
              <w:rPr>
                <w:rFonts w:ascii="Tahoma" w:hAnsi="Tahoma" w:cs="Tahoma"/>
                <w:noProof/>
                <w:color w:val="004990"/>
                <w:sz w:val="18"/>
                <w:lang w:val="es-BO" w:eastAsia="es-BO" w:bidi="ar-SA"/>
              </w:rPr>
              <w:drawing>
                <wp:inline distT="0" distB="0" distL="0" distR="0">
                  <wp:extent cx="1310640" cy="670560"/>
                  <wp:effectExtent l="19050" t="19050" r="22860" b="1524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0640" cy="670560"/>
                          </a:xfrm>
                          <a:prstGeom prst="rect">
                            <a:avLst/>
                          </a:prstGeom>
                          <a:noFill/>
                          <a:ln w="19050">
                            <a:solidFill>
                              <a:schemeClr val="accent1"/>
                            </a:solidFill>
                          </a:ln>
                        </pic:spPr>
                      </pic:pic>
                    </a:graphicData>
                  </a:graphic>
                </wp:inline>
              </w:drawing>
            </w:r>
          </w:p>
        </w:tc>
        <w:tc>
          <w:tcPr>
            <w:tcW w:w="801" w:type="pct"/>
            <w:tcBorders>
              <w:top w:val="single" w:sz="4" w:space="0" w:color="004990"/>
              <w:left w:val="single" w:sz="4" w:space="0" w:color="004990"/>
              <w:bottom w:val="single" w:sz="4" w:space="0" w:color="004990"/>
              <w:right w:val="single" w:sz="4" w:space="0" w:color="004990"/>
            </w:tcBorders>
            <w:vAlign w:val="center"/>
            <w:hideMark/>
          </w:tcPr>
          <w:p w:rsidR="00D83FEB" w:rsidRDefault="00D83FEB" w:rsidP="003E6A14">
            <w:pPr>
              <w:spacing w:after="0"/>
              <w:jc w:val="center"/>
              <w:rPr>
                <w:rFonts w:ascii="Tahoma" w:hAnsi="Tahoma" w:cs="Tahoma"/>
                <w:color w:val="004990"/>
                <w:sz w:val="18"/>
                <w:lang w:val="es-ES_tradnl"/>
              </w:rPr>
            </w:pPr>
            <w:r>
              <w:rPr>
                <w:rFonts w:ascii="Tahoma" w:hAnsi="Tahoma" w:cs="Tahoma"/>
                <w:color w:val="004990"/>
                <w:sz w:val="18"/>
                <w:lang w:val="es-ES_tradnl"/>
              </w:rPr>
              <w:t>ENTEL S.A.</w:t>
            </w:r>
            <w:r w:rsidR="008C6827">
              <w:rPr>
                <w:rFonts w:ascii="Tahoma" w:hAnsi="Tahoma" w:cs="Tahoma"/>
                <w:color w:val="004990"/>
                <w:sz w:val="18"/>
                <w:lang w:val="es-ES_tradnl"/>
              </w:rPr>
              <w:t xml:space="preserve"> efectúa el Remate por Puja Abierta en dos Lotes: </w:t>
            </w:r>
            <w:bookmarkStart w:id="3" w:name="_Hlk90243016"/>
            <w:r w:rsidR="008C6827">
              <w:rPr>
                <w:rFonts w:ascii="Tahoma" w:hAnsi="Tahoma" w:cs="Tahoma"/>
                <w:color w:val="004990"/>
                <w:sz w:val="18"/>
                <w:lang w:val="es-ES_tradnl"/>
              </w:rPr>
              <w:t>Lote 1 (La Paz y Tarija); Lote 2 (Cochabamba Oruro y Potosí)</w:t>
            </w:r>
            <w:bookmarkEnd w:id="3"/>
          </w:p>
          <w:p w:rsidR="00D83FEB" w:rsidRPr="009C2DE5" w:rsidRDefault="00D83FEB" w:rsidP="008C6827">
            <w:pPr>
              <w:spacing w:after="0"/>
              <w:jc w:val="center"/>
              <w:rPr>
                <w:rFonts w:ascii="Tahoma" w:hAnsi="Tahoma" w:cs="Tahoma"/>
                <w:color w:val="004990"/>
                <w:sz w:val="18"/>
                <w:lang w:val="es-ES_tradnl"/>
              </w:rPr>
            </w:pPr>
          </w:p>
        </w:tc>
        <w:tc>
          <w:tcPr>
            <w:tcW w:w="1078" w:type="pct"/>
            <w:tcBorders>
              <w:top w:val="single" w:sz="4" w:space="0" w:color="004990"/>
              <w:left w:val="single" w:sz="4" w:space="0" w:color="004990"/>
              <w:bottom w:val="single" w:sz="4" w:space="0" w:color="004990"/>
              <w:right w:val="single" w:sz="4" w:space="0" w:color="004990"/>
            </w:tcBorders>
            <w:vAlign w:val="center"/>
          </w:tcPr>
          <w:p w:rsidR="00D83FEB" w:rsidRPr="00660BF0" w:rsidRDefault="00D83FEB" w:rsidP="003E6A14">
            <w:pPr>
              <w:spacing w:after="0"/>
              <w:jc w:val="center"/>
              <w:rPr>
                <w:rFonts w:ascii="Tahoma" w:hAnsi="Tahoma" w:cs="Tahoma"/>
                <w:color w:val="004990"/>
                <w:sz w:val="18"/>
                <w:lang w:val="es-ES_tradnl"/>
              </w:rPr>
            </w:pPr>
            <w:r w:rsidRPr="00D83FEB">
              <w:rPr>
                <w:rFonts w:ascii="Tahoma" w:hAnsi="Tahoma" w:cs="Tahoma"/>
                <w:color w:val="004990"/>
                <w:sz w:val="18"/>
                <w:lang w:val="es-ES_tradnl"/>
              </w:rPr>
              <w:t xml:space="preserve">Residuos de Aparatos Eléctricos y Electrónicos, así como Materiales </w:t>
            </w:r>
            <w:r>
              <w:rPr>
                <w:rFonts w:ascii="Tahoma" w:hAnsi="Tahoma" w:cs="Tahoma"/>
                <w:color w:val="004990"/>
                <w:sz w:val="18"/>
                <w:lang w:val="es-ES_tradnl"/>
              </w:rPr>
              <w:t xml:space="preserve">de </w:t>
            </w:r>
            <w:r w:rsidRPr="00C41692">
              <w:rPr>
                <w:rFonts w:ascii="Tahoma" w:hAnsi="Tahoma" w:cs="Tahoma"/>
                <w:color w:val="004990"/>
                <w:sz w:val="18"/>
                <w:lang w:val="es-ES_tradnl"/>
              </w:rPr>
              <w:t xml:space="preserve">telecomunicaciones que ya no serán utilizados por Entel S.A.; como ser </w:t>
            </w:r>
            <w:r w:rsidR="00C41692" w:rsidRPr="00C41692">
              <w:rPr>
                <w:rFonts w:ascii="Tahoma" w:hAnsi="Tahoma" w:cs="Tahoma"/>
                <w:color w:val="004990"/>
                <w:sz w:val="18"/>
                <w:lang w:val="es-ES_tradnl"/>
              </w:rPr>
              <w:t>baterías, cables</w:t>
            </w:r>
            <w:r w:rsidRPr="00C41692">
              <w:rPr>
                <w:rFonts w:ascii="Tahoma" w:hAnsi="Tahoma" w:cs="Tahoma"/>
                <w:color w:val="004990"/>
                <w:sz w:val="18"/>
                <w:lang w:val="es-ES_tradnl"/>
              </w:rPr>
              <w:t>,</w:t>
            </w:r>
            <w:r w:rsidR="00C41692" w:rsidRPr="00C41692">
              <w:rPr>
                <w:rFonts w:ascii="Tahoma" w:hAnsi="Tahoma" w:cs="Tahoma"/>
                <w:color w:val="004990"/>
                <w:sz w:val="18"/>
                <w:lang w:val="es-ES_tradnl"/>
              </w:rPr>
              <w:t xml:space="preserve"> chatarra, </w:t>
            </w:r>
            <w:r w:rsidRPr="00C41692">
              <w:rPr>
                <w:rFonts w:ascii="Tahoma" w:hAnsi="Tahoma" w:cs="Tahoma"/>
                <w:color w:val="004990"/>
                <w:sz w:val="18"/>
                <w:lang w:val="es-ES_tradnl"/>
              </w:rPr>
              <w:t>etc.</w:t>
            </w:r>
          </w:p>
        </w:tc>
        <w:tc>
          <w:tcPr>
            <w:tcW w:w="1078" w:type="pct"/>
            <w:tcBorders>
              <w:top w:val="single" w:sz="4" w:space="0" w:color="004990"/>
              <w:left w:val="single" w:sz="4" w:space="0" w:color="004990"/>
              <w:right w:val="single" w:sz="4" w:space="0" w:color="004990"/>
            </w:tcBorders>
            <w:vAlign w:val="center"/>
          </w:tcPr>
          <w:p w:rsidR="00D83FEB" w:rsidRDefault="00D83FEB" w:rsidP="00D83FEB">
            <w:pPr>
              <w:pStyle w:val="Prrafodelista"/>
              <w:numPr>
                <w:ilvl w:val="0"/>
                <w:numId w:val="11"/>
              </w:numPr>
              <w:spacing w:after="0"/>
              <w:ind w:left="149" w:hanging="149"/>
              <w:jc w:val="both"/>
              <w:rPr>
                <w:rFonts w:ascii="Tahoma" w:hAnsi="Tahoma" w:cs="Tahoma"/>
                <w:color w:val="004990"/>
                <w:sz w:val="18"/>
                <w:lang w:val="es-ES_tradnl"/>
              </w:rPr>
            </w:pPr>
            <w:r w:rsidRPr="009058EC">
              <w:rPr>
                <w:rFonts w:ascii="Tahoma" w:hAnsi="Tahoma" w:cs="Tahoma"/>
                <w:color w:val="004990"/>
                <w:sz w:val="18"/>
                <w:lang w:val="es-ES_tradnl"/>
              </w:rPr>
              <w:t>Almacenes:</w:t>
            </w:r>
          </w:p>
          <w:p w:rsidR="00D83FEB" w:rsidRDefault="00100678" w:rsidP="00D83FEB">
            <w:pPr>
              <w:pStyle w:val="Prrafodelista"/>
              <w:numPr>
                <w:ilvl w:val="0"/>
                <w:numId w:val="11"/>
              </w:numPr>
              <w:spacing w:after="0"/>
              <w:ind w:left="149" w:hanging="149"/>
              <w:jc w:val="both"/>
              <w:rPr>
                <w:rFonts w:ascii="Tahoma" w:hAnsi="Tahoma" w:cs="Tahoma"/>
                <w:color w:val="004990"/>
                <w:sz w:val="18"/>
                <w:lang w:val="es-ES_tradnl"/>
              </w:rPr>
            </w:pPr>
            <w:r>
              <w:rPr>
                <w:rFonts w:ascii="Tahoma" w:hAnsi="Tahoma" w:cs="Tahoma"/>
                <w:color w:val="004990"/>
                <w:sz w:val="18"/>
                <w:lang w:val="es-ES_tradnl"/>
              </w:rPr>
              <w:t>Puchu</w:t>
            </w:r>
            <w:r w:rsidR="00326BA6">
              <w:rPr>
                <w:rFonts w:ascii="Tahoma" w:hAnsi="Tahoma" w:cs="Tahoma"/>
                <w:color w:val="004990"/>
                <w:sz w:val="18"/>
                <w:lang w:val="es-ES_tradnl"/>
              </w:rPr>
              <w:t>k</w:t>
            </w:r>
            <w:r>
              <w:rPr>
                <w:rFonts w:ascii="Tahoma" w:hAnsi="Tahoma" w:cs="Tahoma"/>
                <w:color w:val="004990"/>
                <w:sz w:val="18"/>
                <w:lang w:val="es-ES_tradnl"/>
              </w:rPr>
              <w:t xml:space="preserve">ollo </w:t>
            </w:r>
            <w:r w:rsidR="004E3DC5">
              <w:rPr>
                <w:rFonts w:ascii="Tahoma" w:hAnsi="Tahoma" w:cs="Tahoma"/>
                <w:color w:val="004990"/>
                <w:sz w:val="18"/>
                <w:lang w:val="es-ES_tradnl"/>
              </w:rPr>
              <w:t xml:space="preserve">en </w:t>
            </w:r>
            <w:r>
              <w:rPr>
                <w:rFonts w:ascii="Tahoma" w:hAnsi="Tahoma" w:cs="Tahoma"/>
                <w:color w:val="004990"/>
                <w:sz w:val="18"/>
                <w:lang w:val="es-ES_tradnl"/>
              </w:rPr>
              <w:t>El Alto, La Paz</w:t>
            </w:r>
          </w:p>
          <w:p w:rsidR="00D83FEB" w:rsidRDefault="00100678" w:rsidP="00D83FEB">
            <w:pPr>
              <w:pStyle w:val="Prrafodelista"/>
              <w:numPr>
                <w:ilvl w:val="0"/>
                <w:numId w:val="11"/>
              </w:numPr>
              <w:spacing w:after="0"/>
              <w:ind w:left="149" w:hanging="149"/>
              <w:jc w:val="both"/>
              <w:rPr>
                <w:rFonts w:ascii="Tahoma" w:hAnsi="Tahoma" w:cs="Tahoma"/>
                <w:color w:val="004990"/>
                <w:sz w:val="18"/>
                <w:lang w:val="es-ES_tradnl"/>
              </w:rPr>
            </w:pPr>
            <w:r>
              <w:rPr>
                <w:rFonts w:ascii="Tahoma" w:hAnsi="Tahoma" w:cs="Tahoma"/>
                <w:color w:val="004990"/>
                <w:sz w:val="18"/>
                <w:lang w:val="es-ES_tradnl"/>
              </w:rPr>
              <w:t>Cruce Taquiña</w:t>
            </w:r>
            <w:r w:rsidR="004E3DC5">
              <w:rPr>
                <w:rFonts w:ascii="Tahoma" w:hAnsi="Tahoma" w:cs="Tahoma"/>
                <w:color w:val="004990"/>
                <w:sz w:val="18"/>
                <w:lang w:val="es-ES_tradnl"/>
              </w:rPr>
              <w:t xml:space="preserve"> </w:t>
            </w:r>
            <w:r w:rsidR="00326BA6">
              <w:rPr>
                <w:rFonts w:ascii="Tahoma" w:hAnsi="Tahoma" w:cs="Tahoma"/>
                <w:color w:val="004990"/>
                <w:sz w:val="18"/>
                <w:lang w:val="es-ES_tradnl"/>
              </w:rPr>
              <w:t>en Cochabamba</w:t>
            </w:r>
          </w:p>
          <w:p w:rsidR="00D83FEB" w:rsidRDefault="00100678" w:rsidP="00D83FEB">
            <w:pPr>
              <w:pStyle w:val="Prrafodelista"/>
              <w:numPr>
                <w:ilvl w:val="0"/>
                <w:numId w:val="11"/>
              </w:numPr>
              <w:spacing w:after="0"/>
              <w:ind w:left="149" w:hanging="149"/>
              <w:jc w:val="both"/>
              <w:rPr>
                <w:rFonts w:ascii="Tahoma" w:hAnsi="Tahoma" w:cs="Tahoma"/>
                <w:color w:val="004990"/>
                <w:sz w:val="18"/>
                <w:lang w:val="es-ES_tradnl"/>
              </w:rPr>
            </w:pPr>
            <w:r>
              <w:rPr>
                <w:rFonts w:ascii="Tahoma" w:hAnsi="Tahoma" w:cs="Tahoma"/>
                <w:color w:val="004990"/>
                <w:sz w:val="18"/>
                <w:lang w:val="es-ES_tradnl"/>
              </w:rPr>
              <w:t>Santa Rosa, Los Pinos, y Vinto</w:t>
            </w:r>
            <w:r w:rsidR="004E3DC5">
              <w:rPr>
                <w:rFonts w:ascii="Tahoma" w:hAnsi="Tahoma" w:cs="Tahoma"/>
                <w:color w:val="004990"/>
                <w:sz w:val="18"/>
                <w:lang w:val="es-ES_tradnl"/>
              </w:rPr>
              <w:t xml:space="preserve"> en Oruro</w:t>
            </w:r>
          </w:p>
          <w:p w:rsidR="004E3DC5" w:rsidRDefault="004E3DC5" w:rsidP="00D83FEB">
            <w:pPr>
              <w:pStyle w:val="Prrafodelista"/>
              <w:numPr>
                <w:ilvl w:val="0"/>
                <w:numId w:val="11"/>
              </w:numPr>
              <w:spacing w:after="0"/>
              <w:ind w:left="149" w:hanging="149"/>
              <w:jc w:val="both"/>
              <w:rPr>
                <w:rFonts w:ascii="Tahoma" w:hAnsi="Tahoma" w:cs="Tahoma"/>
                <w:color w:val="004990"/>
                <w:sz w:val="18"/>
                <w:lang w:val="es-ES_tradnl"/>
              </w:rPr>
            </w:pPr>
            <w:r>
              <w:rPr>
                <w:rFonts w:ascii="Tahoma" w:hAnsi="Tahoma" w:cs="Tahoma"/>
                <w:color w:val="004990"/>
                <w:sz w:val="18"/>
                <w:lang w:val="es-ES_tradnl"/>
              </w:rPr>
              <w:t>Los Olivos en Potosí</w:t>
            </w:r>
          </w:p>
          <w:p w:rsidR="00326BA6" w:rsidRPr="00D83FEB" w:rsidRDefault="00326BA6" w:rsidP="00D83FEB">
            <w:pPr>
              <w:pStyle w:val="Prrafodelista"/>
              <w:numPr>
                <w:ilvl w:val="0"/>
                <w:numId w:val="11"/>
              </w:numPr>
              <w:spacing w:after="0"/>
              <w:ind w:left="149" w:hanging="149"/>
              <w:jc w:val="both"/>
              <w:rPr>
                <w:rFonts w:ascii="Tahoma" w:hAnsi="Tahoma" w:cs="Tahoma"/>
                <w:color w:val="004990"/>
                <w:sz w:val="18"/>
                <w:lang w:val="es-ES_tradnl"/>
              </w:rPr>
            </w:pPr>
            <w:r>
              <w:rPr>
                <w:rFonts w:ascii="Tahoma" w:hAnsi="Tahoma" w:cs="Tahoma"/>
                <w:color w:val="004990"/>
                <w:sz w:val="18"/>
                <w:lang w:val="es-ES_tradnl"/>
              </w:rPr>
              <w:t>Almacenes de Entel en Cercado, Yacuiba, Villamontes y Bermejo</w:t>
            </w:r>
            <w:r w:rsidR="00C41692">
              <w:rPr>
                <w:rFonts w:ascii="Tahoma" w:hAnsi="Tahoma" w:cs="Tahoma"/>
                <w:color w:val="004990"/>
                <w:sz w:val="18"/>
                <w:lang w:val="es-ES_tradnl"/>
              </w:rPr>
              <w:t xml:space="preserve"> (Tarija)</w:t>
            </w:r>
            <w:r>
              <w:rPr>
                <w:rFonts w:ascii="Tahoma" w:hAnsi="Tahoma" w:cs="Tahoma"/>
                <w:color w:val="004990"/>
                <w:sz w:val="18"/>
                <w:lang w:val="es-ES_tradnl"/>
              </w:rPr>
              <w:t>.</w:t>
            </w:r>
          </w:p>
        </w:tc>
      </w:tr>
    </w:tbl>
    <w:p w:rsidR="00E76CAE" w:rsidRDefault="00E76CAE" w:rsidP="00277362">
      <w:pPr>
        <w:pStyle w:val="WW-Textoindependiente2"/>
        <w:suppressAutoHyphens w:val="0"/>
        <w:spacing w:line="240" w:lineRule="auto"/>
        <w:ind w:left="709"/>
        <w:rPr>
          <w:rFonts w:ascii="Tahoma" w:hAnsi="Tahoma" w:cs="Tahoma"/>
          <w:color w:val="004990"/>
          <w:sz w:val="22"/>
        </w:rPr>
      </w:pPr>
    </w:p>
    <w:p w:rsidR="00277362" w:rsidRDefault="00277362" w:rsidP="00277362">
      <w:pPr>
        <w:pStyle w:val="WW-Textoindependiente2"/>
        <w:suppressAutoHyphens w:val="0"/>
        <w:spacing w:line="240" w:lineRule="auto"/>
        <w:ind w:left="709"/>
        <w:rPr>
          <w:rFonts w:ascii="Tahoma" w:hAnsi="Tahoma" w:cs="Tahoma"/>
          <w:color w:val="004990"/>
          <w:sz w:val="22"/>
        </w:rPr>
      </w:pPr>
      <w:r w:rsidRPr="00AF57FD">
        <w:rPr>
          <w:rFonts w:ascii="Tahoma" w:hAnsi="Tahoma" w:cs="Tahoma"/>
          <w:color w:val="004990"/>
          <w:sz w:val="22"/>
        </w:rPr>
        <w:lastRenderedPageBreak/>
        <w:t xml:space="preserve">A objeto de facilitar la preparación, estructuración y presentación de su oferta, se requiere al </w:t>
      </w:r>
      <w:r>
        <w:rPr>
          <w:rFonts w:ascii="Tahoma" w:hAnsi="Tahoma" w:cs="Tahoma"/>
          <w:color w:val="004990"/>
          <w:sz w:val="22"/>
        </w:rPr>
        <w:t>oferente</w:t>
      </w:r>
      <w:r w:rsidRPr="00AF57FD">
        <w:rPr>
          <w:rFonts w:ascii="Tahoma" w:hAnsi="Tahoma" w:cs="Tahoma"/>
          <w:color w:val="004990"/>
          <w:sz w:val="22"/>
        </w:rPr>
        <w:t xml:space="preserve"> considerar, revisar y dar estricto cumplimiento a todos los puntos descritos en </w:t>
      </w:r>
      <w:r>
        <w:rPr>
          <w:rFonts w:ascii="Tahoma" w:hAnsi="Tahoma" w:cs="Tahoma"/>
          <w:color w:val="004990"/>
          <w:sz w:val="22"/>
        </w:rPr>
        <w:t>el</w:t>
      </w:r>
      <w:r w:rsidRPr="00AF57FD">
        <w:rPr>
          <w:rFonts w:ascii="Tahoma" w:hAnsi="Tahoma" w:cs="Tahoma"/>
          <w:color w:val="004990"/>
          <w:sz w:val="22"/>
        </w:rPr>
        <w:t xml:space="preserve"> </w:t>
      </w:r>
      <w:r>
        <w:rPr>
          <w:rFonts w:ascii="Tahoma" w:hAnsi="Tahoma" w:cs="Tahoma"/>
          <w:color w:val="004990"/>
          <w:sz w:val="22"/>
        </w:rPr>
        <w:t>presente documento</w:t>
      </w:r>
      <w:r w:rsidRPr="00AF57FD">
        <w:rPr>
          <w:rFonts w:ascii="Tahoma" w:hAnsi="Tahoma" w:cs="Tahoma"/>
          <w:color w:val="004990"/>
          <w:sz w:val="22"/>
        </w:rPr>
        <w:t xml:space="preserve"> y anexos en su integridad, caso contrario su oferta será desestimada.</w:t>
      </w:r>
    </w:p>
    <w:p w:rsidR="00277362" w:rsidRPr="00AF57FD" w:rsidRDefault="00277362" w:rsidP="00277362">
      <w:pPr>
        <w:pStyle w:val="WW-Textoindependiente2"/>
        <w:suppressAutoHyphens w:val="0"/>
        <w:spacing w:line="240" w:lineRule="auto"/>
        <w:ind w:left="709"/>
        <w:outlineLvl w:val="2"/>
        <w:rPr>
          <w:rFonts w:ascii="Tahoma" w:hAnsi="Tahoma" w:cs="Tahoma"/>
          <w:color w:val="004990"/>
          <w:sz w:val="22"/>
        </w:rPr>
      </w:pPr>
    </w:p>
    <w:p w:rsidR="00277362" w:rsidRPr="00066BAD" w:rsidRDefault="00277362" w:rsidP="00277362">
      <w:pPr>
        <w:numPr>
          <w:ilvl w:val="0"/>
          <w:numId w:val="12"/>
        </w:numPr>
        <w:tabs>
          <w:tab w:val="left" w:pos="709"/>
        </w:tabs>
        <w:spacing w:after="0" w:line="240" w:lineRule="auto"/>
        <w:ind w:left="0" w:firstLine="0"/>
        <w:jc w:val="both"/>
        <w:rPr>
          <w:rFonts w:ascii="Tahoma" w:hAnsi="Tahoma" w:cs="Tahoma"/>
          <w:b/>
          <w:color w:val="004990"/>
          <w:sz w:val="28"/>
          <w:szCs w:val="28"/>
        </w:rPr>
      </w:pPr>
      <w:r w:rsidRPr="00066BAD">
        <w:rPr>
          <w:rFonts w:ascii="Tahoma" w:hAnsi="Tahoma" w:cs="Tahoma"/>
          <w:b/>
          <w:color w:val="004990"/>
          <w:sz w:val="28"/>
          <w:szCs w:val="28"/>
        </w:rPr>
        <w:t>Referente</w:t>
      </w:r>
      <w:r w:rsidR="00D10C68">
        <w:rPr>
          <w:rFonts w:ascii="Tahoma" w:hAnsi="Tahoma" w:cs="Tahoma"/>
          <w:b/>
          <w:color w:val="004990"/>
          <w:sz w:val="28"/>
          <w:szCs w:val="28"/>
        </w:rPr>
        <w:t>s</w:t>
      </w:r>
      <w:r w:rsidRPr="00066BAD">
        <w:rPr>
          <w:rFonts w:ascii="Tahoma" w:hAnsi="Tahoma" w:cs="Tahoma"/>
          <w:b/>
          <w:color w:val="004990"/>
          <w:sz w:val="28"/>
          <w:szCs w:val="28"/>
        </w:rPr>
        <w:t xml:space="preserve"> del proceso </w:t>
      </w:r>
    </w:p>
    <w:p w:rsidR="00942F69" w:rsidRPr="00AF57FD" w:rsidRDefault="00942F69" w:rsidP="00B47538">
      <w:pPr>
        <w:tabs>
          <w:tab w:val="left" w:pos="709"/>
        </w:tabs>
        <w:spacing w:after="0" w:line="240" w:lineRule="auto"/>
        <w:jc w:val="both"/>
        <w:rPr>
          <w:rFonts w:ascii="Tahoma" w:hAnsi="Tahoma" w:cs="Tahoma"/>
          <w:b/>
          <w:color w:val="004990"/>
          <w:szCs w:val="28"/>
        </w:rPr>
      </w:pPr>
    </w:p>
    <w:p w:rsidR="00277362" w:rsidRPr="00D10C68" w:rsidRDefault="00277362" w:rsidP="00B47538">
      <w:pPr>
        <w:pStyle w:val="SubtituloENTEL"/>
        <w:numPr>
          <w:ilvl w:val="0"/>
          <w:numId w:val="0"/>
        </w:numPr>
        <w:ind w:left="709"/>
        <w:rPr>
          <w:b w:val="0"/>
          <w:color w:val="004990"/>
          <w:sz w:val="22"/>
          <w:szCs w:val="20"/>
          <w:lang w:val="es-ES_tradnl"/>
        </w:rPr>
      </w:pPr>
      <w:r w:rsidRPr="00753F8E">
        <w:rPr>
          <w:b w:val="0"/>
          <w:color w:val="004990"/>
          <w:sz w:val="22"/>
          <w:szCs w:val="20"/>
          <w:lang w:val="es-ES_tradnl"/>
        </w:rPr>
        <w:t xml:space="preserve">Durante el </w:t>
      </w:r>
      <w:r w:rsidRPr="00D10C68">
        <w:rPr>
          <w:b w:val="0"/>
          <w:color w:val="004990"/>
          <w:sz w:val="22"/>
          <w:szCs w:val="20"/>
          <w:lang w:val="es-ES_tradnl"/>
        </w:rPr>
        <w:t>proceso de remate</w:t>
      </w:r>
      <w:r w:rsidR="00DB7232" w:rsidRPr="00D10C68">
        <w:rPr>
          <w:b w:val="0"/>
          <w:color w:val="004990"/>
          <w:sz w:val="22"/>
          <w:szCs w:val="20"/>
          <w:lang w:val="es-ES_tradnl"/>
        </w:rPr>
        <w:t xml:space="preserve"> y</w:t>
      </w:r>
      <w:r w:rsidR="00C41692" w:rsidRPr="00D10C68">
        <w:rPr>
          <w:b w:val="0"/>
          <w:color w:val="004990"/>
          <w:sz w:val="22"/>
          <w:szCs w:val="20"/>
          <w:lang w:val="es-ES_tradnl"/>
        </w:rPr>
        <w:t xml:space="preserve"> luego</w:t>
      </w:r>
      <w:r w:rsidR="00DB7232" w:rsidRPr="00D10C68">
        <w:rPr>
          <w:b w:val="0"/>
          <w:color w:val="004990"/>
          <w:sz w:val="22"/>
          <w:szCs w:val="20"/>
          <w:lang w:val="es-ES_tradnl"/>
        </w:rPr>
        <w:t xml:space="preserve"> una vez adjudicado el mismo</w:t>
      </w:r>
      <w:r w:rsidRPr="00D10C68">
        <w:rPr>
          <w:b w:val="0"/>
          <w:color w:val="004990"/>
          <w:sz w:val="22"/>
          <w:szCs w:val="20"/>
          <w:lang w:val="es-ES_tradnl"/>
        </w:rPr>
        <w:t xml:space="preserve">, </w:t>
      </w:r>
      <w:r w:rsidR="00222659" w:rsidRPr="00D10C68">
        <w:rPr>
          <w:b w:val="0"/>
          <w:color w:val="004990"/>
          <w:sz w:val="22"/>
          <w:szCs w:val="20"/>
          <w:lang w:val="es-ES_tradnl"/>
        </w:rPr>
        <w:t>las actividades debe</w:t>
      </w:r>
      <w:r w:rsidR="00DB7232" w:rsidRPr="00D10C68">
        <w:rPr>
          <w:b w:val="0"/>
          <w:color w:val="004990"/>
          <w:sz w:val="22"/>
          <w:szCs w:val="20"/>
          <w:lang w:val="es-ES_tradnl"/>
        </w:rPr>
        <w:t>rán</w:t>
      </w:r>
      <w:r w:rsidRPr="00D10C68">
        <w:rPr>
          <w:b w:val="0"/>
          <w:color w:val="004990"/>
          <w:sz w:val="22"/>
          <w:szCs w:val="20"/>
          <w:lang w:val="es-ES_tradnl"/>
        </w:rPr>
        <w:t xml:space="preserve"> ser coordinada</w:t>
      </w:r>
      <w:r w:rsidR="00222659" w:rsidRPr="00D10C68">
        <w:rPr>
          <w:b w:val="0"/>
          <w:color w:val="004990"/>
          <w:sz w:val="22"/>
          <w:szCs w:val="20"/>
          <w:lang w:val="es-ES_tradnl"/>
        </w:rPr>
        <w:t>s</w:t>
      </w:r>
      <w:r w:rsidRPr="00D10C68">
        <w:rPr>
          <w:b w:val="0"/>
          <w:color w:val="004990"/>
          <w:sz w:val="22"/>
          <w:szCs w:val="20"/>
          <w:lang w:val="es-ES_tradnl"/>
        </w:rPr>
        <w:t xml:space="preserve"> con </w:t>
      </w:r>
      <w:r w:rsidR="00222659" w:rsidRPr="00D10C68">
        <w:rPr>
          <w:b w:val="0"/>
          <w:color w:val="004990"/>
          <w:sz w:val="22"/>
          <w:szCs w:val="20"/>
          <w:lang w:val="es-ES_tradnl"/>
        </w:rPr>
        <w:t xml:space="preserve">el Sr. </w:t>
      </w:r>
      <w:r w:rsidR="005540A0" w:rsidRPr="00D10C68">
        <w:rPr>
          <w:b w:val="0"/>
          <w:color w:val="004990"/>
          <w:sz w:val="22"/>
          <w:szCs w:val="20"/>
          <w:lang w:val="es-ES_tradnl"/>
        </w:rPr>
        <w:t>Erlan Encinas</w:t>
      </w:r>
      <w:r w:rsidR="00EE269A" w:rsidRPr="00D10C68">
        <w:rPr>
          <w:b w:val="0"/>
          <w:color w:val="004990"/>
          <w:sz w:val="22"/>
          <w:szCs w:val="20"/>
          <w:lang w:val="es-ES_tradnl"/>
        </w:rPr>
        <w:t xml:space="preserve"> en La Paz, Javier Sullcani en Cochabamba, Freddy Cadiz en Oruro</w:t>
      </w:r>
      <w:r w:rsidR="00C41692" w:rsidRPr="00D10C68">
        <w:rPr>
          <w:b w:val="0"/>
          <w:color w:val="004990"/>
          <w:sz w:val="22"/>
          <w:szCs w:val="20"/>
          <w:lang w:val="es-ES_tradnl"/>
        </w:rPr>
        <w:t>,</w:t>
      </w:r>
      <w:r w:rsidR="00EE269A" w:rsidRPr="00D10C68">
        <w:rPr>
          <w:b w:val="0"/>
          <w:color w:val="004990"/>
          <w:sz w:val="22"/>
          <w:szCs w:val="20"/>
          <w:lang w:val="es-ES_tradnl"/>
        </w:rPr>
        <w:t xml:space="preserve"> Dulfredo Castro en Potosí</w:t>
      </w:r>
      <w:r w:rsidR="00C41692" w:rsidRPr="00D10C68">
        <w:rPr>
          <w:b w:val="0"/>
          <w:color w:val="004990"/>
          <w:sz w:val="22"/>
          <w:szCs w:val="20"/>
          <w:lang w:val="es-ES_tradnl"/>
        </w:rPr>
        <w:t xml:space="preserve"> y Lismer Cossio en Tarija</w:t>
      </w:r>
      <w:r w:rsidRPr="00D10C68">
        <w:rPr>
          <w:b w:val="0"/>
          <w:color w:val="004990"/>
          <w:sz w:val="22"/>
          <w:szCs w:val="20"/>
          <w:lang w:val="es-ES_tradnl"/>
        </w:rPr>
        <w:t>, como responsable</w:t>
      </w:r>
      <w:r w:rsidR="0020253C" w:rsidRPr="00D10C68">
        <w:rPr>
          <w:b w:val="0"/>
          <w:color w:val="004990"/>
          <w:sz w:val="22"/>
          <w:szCs w:val="20"/>
          <w:lang w:val="es-ES_tradnl"/>
        </w:rPr>
        <w:t>s</w:t>
      </w:r>
      <w:r w:rsidR="00EE269A" w:rsidRPr="00D10C68">
        <w:rPr>
          <w:b w:val="0"/>
          <w:color w:val="004990"/>
          <w:sz w:val="22"/>
          <w:szCs w:val="20"/>
          <w:lang w:val="es-ES_tradnl"/>
        </w:rPr>
        <w:t xml:space="preserve"> en cada </w:t>
      </w:r>
      <w:r w:rsidR="00753F8E" w:rsidRPr="00D10C68">
        <w:rPr>
          <w:b w:val="0"/>
          <w:color w:val="004990"/>
          <w:sz w:val="22"/>
          <w:szCs w:val="20"/>
          <w:lang w:val="es-ES_tradnl"/>
        </w:rPr>
        <w:t>regional del</w:t>
      </w:r>
      <w:r w:rsidRPr="00D10C68">
        <w:rPr>
          <w:b w:val="0"/>
          <w:color w:val="004990"/>
          <w:sz w:val="22"/>
          <w:szCs w:val="20"/>
          <w:lang w:val="es-ES_tradnl"/>
        </w:rPr>
        <w:t xml:space="preserve"> seguimiento</w:t>
      </w:r>
      <w:r w:rsidR="0020253C" w:rsidRPr="00D10C68">
        <w:rPr>
          <w:b w:val="0"/>
          <w:color w:val="004990"/>
          <w:sz w:val="22"/>
          <w:szCs w:val="20"/>
          <w:lang w:val="es-ES_tradnl"/>
        </w:rPr>
        <w:t>,</w:t>
      </w:r>
      <w:r w:rsidRPr="00D10C68">
        <w:rPr>
          <w:b w:val="0"/>
          <w:color w:val="004990"/>
          <w:sz w:val="22"/>
          <w:szCs w:val="20"/>
          <w:lang w:val="es-ES_tradnl"/>
        </w:rPr>
        <w:t xml:space="preserve"> control </w:t>
      </w:r>
      <w:r w:rsidR="0020253C" w:rsidRPr="00D10C68">
        <w:rPr>
          <w:b w:val="0"/>
          <w:color w:val="004990"/>
          <w:sz w:val="22"/>
          <w:szCs w:val="20"/>
          <w:lang w:val="es-ES_tradnl"/>
        </w:rPr>
        <w:t>y</w:t>
      </w:r>
      <w:r w:rsidR="005540A0" w:rsidRPr="00D10C68">
        <w:rPr>
          <w:b w:val="0"/>
          <w:color w:val="004990"/>
          <w:sz w:val="22"/>
          <w:szCs w:val="20"/>
          <w:lang w:val="es-ES_tradnl"/>
        </w:rPr>
        <w:t xml:space="preserve"> </w:t>
      </w:r>
      <w:r w:rsidR="00753F8E" w:rsidRPr="00D10C68">
        <w:rPr>
          <w:b w:val="0"/>
          <w:color w:val="004990"/>
          <w:sz w:val="22"/>
          <w:szCs w:val="20"/>
          <w:lang w:val="es-ES_tradnl"/>
        </w:rPr>
        <w:t>entrega del</w:t>
      </w:r>
      <w:r w:rsidR="005540A0" w:rsidRPr="00D10C68">
        <w:rPr>
          <w:b w:val="0"/>
          <w:color w:val="004990"/>
          <w:sz w:val="22"/>
          <w:szCs w:val="20"/>
          <w:lang w:val="es-ES_tradnl"/>
        </w:rPr>
        <w:t xml:space="preserve"> </w:t>
      </w:r>
      <w:r w:rsidR="00753F8E" w:rsidRPr="00D10C68">
        <w:rPr>
          <w:b w:val="0"/>
          <w:color w:val="004990"/>
          <w:sz w:val="22"/>
          <w:szCs w:val="20"/>
          <w:lang w:val="es-ES_tradnl"/>
        </w:rPr>
        <w:t>material y</w:t>
      </w:r>
      <w:r w:rsidR="005540A0" w:rsidRPr="00D10C68">
        <w:rPr>
          <w:b w:val="0"/>
          <w:color w:val="004990"/>
          <w:sz w:val="22"/>
          <w:szCs w:val="20"/>
          <w:lang w:val="es-ES_tradnl"/>
        </w:rPr>
        <w:t xml:space="preserve"> para </w:t>
      </w:r>
      <w:r w:rsidR="0009779D" w:rsidRPr="00D10C68">
        <w:rPr>
          <w:b w:val="0"/>
          <w:color w:val="004990"/>
          <w:sz w:val="22"/>
          <w:szCs w:val="20"/>
          <w:lang w:val="es-ES_tradnl"/>
        </w:rPr>
        <w:t>la otorgación del Certificado de Derecho de Cesión.</w:t>
      </w:r>
      <w:r w:rsidRPr="00D10C68">
        <w:rPr>
          <w:b w:val="0"/>
          <w:color w:val="004990"/>
          <w:sz w:val="22"/>
          <w:szCs w:val="20"/>
          <w:lang w:val="es-ES_tradnl"/>
        </w:rPr>
        <w:t xml:space="preserve"> </w:t>
      </w:r>
      <w:r w:rsidR="00ED425D">
        <w:rPr>
          <w:b w:val="0"/>
          <w:color w:val="004990"/>
          <w:sz w:val="22"/>
          <w:szCs w:val="20"/>
          <w:lang w:val="es-ES_tradnl"/>
        </w:rPr>
        <w:t xml:space="preserve">(Las actividades que requieran participación de </w:t>
      </w:r>
      <w:r w:rsidR="00ED425D" w:rsidRPr="00ED425D">
        <w:rPr>
          <w:b w:val="0"/>
          <w:color w:val="004990"/>
          <w:sz w:val="22"/>
          <w:szCs w:val="20"/>
          <w:lang w:val="es-ES_tradnl"/>
        </w:rPr>
        <w:t>Entel S.A.</w:t>
      </w:r>
      <w:r w:rsidR="00ED425D">
        <w:rPr>
          <w:b w:val="0"/>
          <w:color w:val="004990"/>
          <w:sz w:val="22"/>
          <w:szCs w:val="20"/>
          <w:lang w:val="es-ES_tradnl"/>
        </w:rPr>
        <w:t xml:space="preserve"> a nivel nacional serán coordinadas por las Subgerencias de Servicios Generales y Almacenes)</w:t>
      </w:r>
      <w:r w:rsidRPr="00D10C68">
        <w:rPr>
          <w:b w:val="0"/>
          <w:color w:val="004990"/>
          <w:sz w:val="22"/>
          <w:szCs w:val="20"/>
          <w:lang w:val="es-ES_tradnl"/>
        </w:rPr>
        <w:t xml:space="preserve"> </w:t>
      </w:r>
    </w:p>
    <w:p w:rsidR="002B72F0" w:rsidRPr="00915BD1" w:rsidRDefault="002B72F0" w:rsidP="002B72F0">
      <w:pPr>
        <w:ind w:firstLine="708"/>
        <w:rPr>
          <w:rFonts w:ascii="Tahoma" w:hAnsi="Tahoma" w:cs="Tahoma"/>
          <w:b/>
          <w:color w:val="004990"/>
        </w:rPr>
      </w:pPr>
      <w:r w:rsidRPr="00915BD1">
        <w:rPr>
          <w:rFonts w:ascii="Tahoma" w:hAnsi="Tahoma" w:cs="Tahoma"/>
          <w:b/>
          <w:color w:val="004990"/>
        </w:rPr>
        <w:t>PERSONA</w:t>
      </w:r>
      <w:r>
        <w:rPr>
          <w:rFonts w:ascii="Tahoma" w:hAnsi="Tahoma" w:cs="Tahoma"/>
          <w:b/>
          <w:color w:val="004990"/>
        </w:rPr>
        <w:t>S</w:t>
      </w:r>
      <w:r w:rsidRPr="00915BD1">
        <w:rPr>
          <w:rFonts w:ascii="Tahoma" w:hAnsi="Tahoma" w:cs="Tahoma"/>
          <w:b/>
          <w:color w:val="004990"/>
        </w:rPr>
        <w:t xml:space="preserve"> DE REFERENCIA EN EL PRESENTE PROCESO:</w:t>
      </w:r>
    </w:p>
    <w:p w:rsidR="002B72F0" w:rsidRPr="00915BD1" w:rsidRDefault="005540A0" w:rsidP="002B72F0">
      <w:pPr>
        <w:spacing w:after="0"/>
        <w:ind w:firstLine="708"/>
        <w:rPr>
          <w:rFonts w:ascii="Tahoma" w:hAnsi="Tahoma" w:cs="Tahoma"/>
          <w:color w:val="004990"/>
        </w:rPr>
      </w:pPr>
      <w:r>
        <w:rPr>
          <w:rFonts w:ascii="Tahoma" w:hAnsi="Tahoma" w:cs="Tahoma"/>
          <w:color w:val="004990"/>
        </w:rPr>
        <w:t>Erlan Encinas</w:t>
      </w:r>
      <w:r w:rsidR="00EE269A">
        <w:rPr>
          <w:rFonts w:ascii="Tahoma" w:hAnsi="Tahoma" w:cs="Tahoma"/>
          <w:color w:val="004990"/>
        </w:rPr>
        <w:t xml:space="preserve"> (La Paz)</w:t>
      </w:r>
    </w:p>
    <w:p w:rsidR="002B72F0" w:rsidRPr="00915BD1" w:rsidRDefault="002B72F0" w:rsidP="002B72F0">
      <w:pPr>
        <w:spacing w:after="0"/>
        <w:ind w:firstLine="708"/>
        <w:rPr>
          <w:rFonts w:ascii="Tahoma" w:hAnsi="Tahoma" w:cs="Tahoma"/>
          <w:b/>
          <w:color w:val="004990"/>
        </w:rPr>
      </w:pPr>
      <w:r w:rsidRPr="00915BD1">
        <w:rPr>
          <w:rFonts w:ascii="Tahoma" w:hAnsi="Tahoma" w:cs="Tahoma"/>
          <w:b/>
          <w:color w:val="004990"/>
        </w:rPr>
        <w:t>Teléfono oficina:</w:t>
      </w:r>
      <w:r w:rsidRPr="00915BD1">
        <w:rPr>
          <w:rFonts w:ascii="Tahoma" w:hAnsi="Tahoma" w:cs="Tahoma"/>
          <w:b/>
          <w:color w:val="004990"/>
        </w:rPr>
        <w:tab/>
      </w:r>
      <w:r>
        <w:rPr>
          <w:rFonts w:ascii="Tahoma" w:hAnsi="Tahoma" w:cs="Tahoma"/>
          <w:color w:val="004990"/>
        </w:rPr>
        <w:t>2-2</w:t>
      </w:r>
      <w:r w:rsidR="005540A0">
        <w:rPr>
          <w:rFonts w:ascii="Tahoma" w:hAnsi="Tahoma" w:cs="Tahoma"/>
          <w:color w:val="004990"/>
        </w:rPr>
        <w:t>110293</w:t>
      </w:r>
    </w:p>
    <w:p w:rsidR="002B72F0" w:rsidRPr="00915BD1" w:rsidRDefault="002B72F0" w:rsidP="002B72F0">
      <w:pPr>
        <w:spacing w:after="0"/>
        <w:ind w:left="708"/>
        <w:rPr>
          <w:rFonts w:ascii="Tahoma" w:hAnsi="Tahoma" w:cs="Tahoma"/>
          <w:b/>
          <w:color w:val="004990"/>
        </w:rPr>
      </w:pPr>
      <w:r w:rsidRPr="00915BD1">
        <w:rPr>
          <w:rFonts w:ascii="Tahoma" w:hAnsi="Tahoma" w:cs="Tahoma"/>
          <w:b/>
          <w:color w:val="004990"/>
        </w:rPr>
        <w:t>Teléfono móvil:</w:t>
      </w:r>
      <w:r w:rsidRPr="00915BD1">
        <w:rPr>
          <w:rFonts w:ascii="Tahoma" w:hAnsi="Tahoma" w:cs="Tahoma"/>
          <w:b/>
          <w:color w:val="004990"/>
        </w:rPr>
        <w:tab/>
      </w:r>
      <w:r>
        <w:rPr>
          <w:rFonts w:ascii="Tahoma" w:hAnsi="Tahoma" w:cs="Tahoma"/>
          <w:color w:val="004990"/>
        </w:rPr>
        <w:t>72550</w:t>
      </w:r>
      <w:r w:rsidR="005540A0">
        <w:rPr>
          <w:rFonts w:ascii="Tahoma" w:hAnsi="Tahoma" w:cs="Tahoma"/>
          <w:color w:val="004990"/>
        </w:rPr>
        <w:t>467</w:t>
      </w:r>
    </w:p>
    <w:p w:rsidR="002B72F0" w:rsidRPr="00915BD1" w:rsidRDefault="002B72F0" w:rsidP="002B72F0">
      <w:pPr>
        <w:spacing w:after="0"/>
        <w:ind w:left="708"/>
        <w:rPr>
          <w:rFonts w:ascii="Tahoma" w:hAnsi="Tahoma" w:cs="Tahoma"/>
          <w:b/>
          <w:color w:val="004990"/>
        </w:rPr>
      </w:pPr>
      <w:r w:rsidRPr="00915BD1">
        <w:rPr>
          <w:rFonts w:ascii="Tahoma" w:hAnsi="Tahoma" w:cs="Tahoma"/>
          <w:b/>
          <w:color w:val="004990"/>
        </w:rPr>
        <w:t>E-mail:</w:t>
      </w:r>
      <w:r w:rsidRPr="00915BD1">
        <w:rPr>
          <w:rFonts w:ascii="Tahoma" w:hAnsi="Tahoma" w:cs="Tahoma"/>
          <w:b/>
          <w:color w:val="004990"/>
        </w:rPr>
        <w:tab/>
      </w:r>
      <w:r w:rsidRPr="00915BD1">
        <w:rPr>
          <w:rFonts w:ascii="Tahoma" w:hAnsi="Tahoma" w:cs="Tahoma"/>
          <w:b/>
          <w:color w:val="004990"/>
        </w:rPr>
        <w:tab/>
      </w:r>
      <w:hyperlink r:id="rId10" w:history="1">
        <w:r w:rsidR="005540A0" w:rsidRPr="005540A0">
          <w:rPr>
            <w:rStyle w:val="ms-profilevalue1"/>
            <w:rFonts w:ascii="Tahoma" w:hAnsi="Tahoma" w:cs="Tahoma"/>
            <w:color w:val="003399"/>
          </w:rPr>
          <w:t>eencinas@entel.bo</w:t>
        </w:r>
      </w:hyperlink>
    </w:p>
    <w:p w:rsidR="002B72F0" w:rsidRDefault="002B72F0" w:rsidP="002B72F0">
      <w:pPr>
        <w:spacing w:after="0" w:line="240" w:lineRule="auto"/>
        <w:ind w:left="708"/>
        <w:rPr>
          <w:rFonts w:ascii="Tahoma" w:hAnsi="Tahoma" w:cs="Tahoma"/>
          <w:color w:val="004990"/>
          <w:sz w:val="20"/>
          <w:szCs w:val="20"/>
        </w:rPr>
      </w:pPr>
    </w:p>
    <w:p w:rsidR="002B72F0" w:rsidRDefault="00EE269A" w:rsidP="00B338AF">
      <w:pPr>
        <w:spacing w:after="0"/>
        <w:ind w:firstLine="708"/>
        <w:rPr>
          <w:rFonts w:ascii="Tahoma" w:hAnsi="Tahoma" w:cs="Tahoma"/>
          <w:color w:val="004990"/>
        </w:rPr>
      </w:pPr>
      <w:bookmarkStart w:id="4" w:name="_Hlk73529248"/>
      <w:r>
        <w:rPr>
          <w:rFonts w:ascii="Tahoma" w:hAnsi="Tahoma" w:cs="Tahoma"/>
          <w:color w:val="004990"/>
        </w:rPr>
        <w:t>Javier Sullcani Saravia (Cochabamba)</w:t>
      </w:r>
    </w:p>
    <w:bookmarkEnd w:id="4"/>
    <w:p w:rsidR="002B72F0" w:rsidRPr="00915BD1" w:rsidRDefault="002B72F0" w:rsidP="002B72F0">
      <w:pPr>
        <w:spacing w:after="0"/>
        <w:ind w:left="708"/>
        <w:rPr>
          <w:rFonts w:ascii="Tahoma" w:hAnsi="Tahoma" w:cs="Tahoma"/>
          <w:b/>
          <w:color w:val="004990"/>
        </w:rPr>
      </w:pPr>
      <w:r w:rsidRPr="00915BD1">
        <w:rPr>
          <w:rFonts w:ascii="Tahoma" w:hAnsi="Tahoma" w:cs="Tahoma"/>
          <w:b/>
          <w:color w:val="004990"/>
        </w:rPr>
        <w:t>Teléfono oficina:</w:t>
      </w:r>
      <w:r w:rsidRPr="00915BD1">
        <w:rPr>
          <w:rFonts w:ascii="Tahoma" w:hAnsi="Tahoma" w:cs="Tahoma"/>
          <w:b/>
          <w:color w:val="004990"/>
        </w:rPr>
        <w:tab/>
      </w:r>
      <w:r w:rsidR="00EE269A" w:rsidRPr="00EE269A">
        <w:rPr>
          <w:rFonts w:ascii="Tahoma" w:hAnsi="Tahoma" w:cs="Tahoma"/>
          <w:color w:val="004990"/>
        </w:rPr>
        <w:t>4-4125141</w:t>
      </w:r>
    </w:p>
    <w:p w:rsidR="002B72F0" w:rsidRPr="00915BD1" w:rsidRDefault="002B72F0" w:rsidP="002B72F0">
      <w:pPr>
        <w:spacing w:after="0"/>
        <w:ind w:left="708"/>
        <w:rPr>
          <w:rFonts w:ascii="Tahoma" w:hAnsi="Tahoma" w:cs="Tahoma"/>
          <w:b/>
          <w:color w:val="004990"/>
        </w:rPr>
      </w:pPr>
      <w:r w:rsidRPr="00915BD1">
        <w:rPr>
          <w:rFonts w:ascii="Tahoma" w:hAnsi="Tahoma" w:cs="Tahoma"/>
          <w:b/>
          <w:color w:val="004990"/>
        </w:rPr>
        <w:t>Teléfono móvil:</w:t>
      </w:r>
      <w:r w:rsidRPr="00915BD1">
        <w:rPr>
          <w:rFonts w:ascii="Tahoma" w:hAnsi="Tahoma" w:cs="Tahoma"/>
          <w:b/>
          <w:color w:val="004990"/>
        </w:rPr>
        <w:tab/>
      </w:r>
      <w:r w:rsidR="00EE269A">
        <w:rPr>
          <w:rFonts w:ascii="Tahoma" w:hAnsi="Tahoma" w:cs="Tahoma"/>
          <w:color w:val="004990"/>
        </w:rPr>
        <w:t>72250122</w:t>
      </w:r>
    </w:p>
    <w:p w:rsidR="002B72F0" w:rsidRPr="00EE269A" w:rsidRDefault="002B72F0" w:rsidP="002B72F0">
      <w:pPr>
        <w:spacing w:after="0" w:line="240" w:lineRule="auto"/>
        <w:ind w:left="708"/>
        <w:rPr>
          <w:rFonts w:ascii="Tahoma" w:hAnsi="Tahoma" w:cs="Tahoma"/>
          <w:color w:val="004990"/>
        </w:rPr>
      </w:pPr>
      <w:r w:rsidRPr="00915BD1">
        <w:rPr>
          <w:rFonts w:ascii="Tahoma" w:hAnsi="Tahoma" w:cs="Tahoma"/>
          <w:b/>
          <w:color w:val="004990"/>
        </w:rPr>
        <w:t>E-mail:</w:t>
      </w:r>
      <w:r w:rsidRPr="00915BD1">
        <w:rPr>
          <w:rFonts w:ascii="Tahoma" w:hAnsi="Tahoma" w:cs="Tahoma"/>
          <w:b/>
          <w:color w:val="004990"/>
        </w:rPr>
        <w:tab/>
      </w:r>
      <w:r w:rsidRPr="00915BD1">
        <w:rPr>
          <w:rFonts w:ascii="Tahoma" w:hAnsi="Tahoma" w:cs="Tahoma"/>
          <w:b/>
          <w:color w:val="004990"/>
        </w:rPr>
        <w:tab/>
      </w:r>
      <w:hyperlink r:id="rId11" w:history="1">
        <w:r w:rsidR="00EE269A" w:rsidRPr="00EE269A">
          <w:rPr>
            <w:rStyle w:val="ms-profilevalue1"/>
            <w:rFonts w:ascii="Tahoma" w:hAnsi="Tahoma" w:cs="Tahoma"/>
            <w:color w:val="003399"/>
          </w:rPr>
          <w:t>jsullcan@entel.bo</w:t>
        </w:r>
      </w:hyperlink>
    </w:p>
    <w:p w:rsidR="00EE269A" w:rsidRDefault="00EE269A" w:rsidP="002B72F0">
      <w:pPr>
        <w:spacing w:after="0" w:line="240" w:lineRule="auto"/>
        <w:ind w:left="708"/>
        <w:rPr>
          <w:rFonts w:ascii="Tahoma" w:hAnsi="Tahoma" w:cs="Tahoma"/>
          <w:color w:val="004990"/>
          <w:sz w:val="20"/>
          <w:szCs w:val="20"/>
        </w:rPr>
      </w:pPr>
    </w:p>
    <w:p w:rsidR="00EE269A" w:rsidRDefault="00EE269A" w:rsidP="00EE269A">
      <w:pPr>
        <w:spacing w:after="0"/>
        <w:ind w:firstLine="708"/>
        <w:rPr>
          <w:rFonts w:ascii="Tahoma" w:hAnsi="Tahoma" w:cs="Tahoma"/>
          <w:color w:val="004990"/>
        </w:rPr>
      </w:pPr>
      <w:r>
        <w:rPr>
          <w:rFonts w:ascii="Tahoma" w:hAnsi="Tahoma" w:cs="Tahoma"/>
          <w:color w:val="004990"/>
        </w:rPr>
        <w:t>Freddy Wilson Cadiz Muraña</w:t>
      </w:r>
      <w:r w:rsidR="005540A0">
        <w:rPr>
          <w:rFonts w:ascii="Tahoma" w:hAnsi="Tahoma" w:cs="Tahoma"/>
          <w:color w:val="004990"/>
        </w:rPr>
        <w:t xml:space="preserve"> (Oruro)</w:t>
      </w:r>
    </w:p>
    <w:p w:rsidR="00EE269A" w:rsidRPr="00915BD1" w:rsidRDefault="00EE269A" w:rsidP="00EE269A">
      <w:pPr>
        <w:spacing w:after="0"/>
        <w:ind w:left="708"/>
        <w:rPr>
          <w:rFonts w:ascii="Tahoma" w:hAnsi="Tahoma" w:cs="Tahoma"/>
          <w:b/>
          <w:color w:val="004990"/>
        </w:rPr>
      </w:pPr>
      <w:r w:rsidRPr="00915BD1">
        <w:rPr>
          <w:rFonts w:ascii="Tahoma" w:hAnsi="Tahoma" w:cs="Tahoma"/>
          <w:b/>
          <w:color w:val="004990"/>
        </w:rPr>
        <w:t>Teléfono oficina:</w:t>
      </w:r>
      <w:r w:rsidRPr="00915BD1">
        <w:rPr>
          <w:rFonts w:ascii="Tahoma" w:hAnsi="Tahoma" w:cs="Tahoma"/>
          <w:b/>
          <w:color w:val="004990"/>
        </w:rPr>
        <w:tab/>
      </w:r>
      <w:r w:rsidR="005540A0">
        <w:rPr>
          <w:rFonts w:ascii="Tahoma" w:hAnsi="Tahoma" w:cs="Tahoma"/>
          <w:color w:val="004990"/>
        </w:rPr>
        <w:t>2</w:t>
      </w:r>
      <w:r>
        <w:rPr>
          <w:rFonts w:ascii="Tahoma" w:hAnsi="Tahoma" w:cs="Tahoma"/>
          <w:color w:val="004990"/>
        </w:rPr>
        <w:t>-</w:t>
      </w:r>
      <w:r w:rsidR="005540A0">
        <w:rPr>
          <w:rFonts w:ascii="Tahoma" w:hAnsi="Tahoma" w:cs="Tahoma"/>
          <w:color w:val="004990"/>
        </w:rPr>
        <w:t>5125920</w:t>
      </w:r>
    </w:p>
    <w:p w:rsidR="00EE269A" w:rsidRPr="005540A0" w:rsidRDefault="00EE269A" w:rsidP="00EE269A">
      <w:pPr>
        <w:spacing w:after="0"/>
        <w:ind w:left="708"/>
        <w:rPr>
          <w:rFonts w:ascii="Tahoma" w:hAnsi="Tahoma" w:cs="Tahoma"/>
          <w:b/>
          <w:color w:val="004990"/>
        </w:rPr>
      </w:pPr>
      <w:r w:rsidRPr="00915BD1">
        <w:rPr>
          <w:rFonts w:ascii="Tahoma" w:hAnsi="Tahoma" w:cs="Tahoma"/>
          <w:b/>
          <w:color w:val="004990"/>
        </w:rPr>
        <w:t>Teléfono móvil:</w:t>
      </w:r>
      <w:r w:rsidRPr="00915BD1">
        <w:rPr>
          <w:rFonts w:ascii="Tahoma" w:hAnsi="Tahoma" w:cs="Tahoma"/>
          <w:b/>
          <w:color w:val="004990"/>
        </w:rPr>
        <w:tab/>
      </w:r>
      <w:hyperlink r:id="rId12" w:history="1">
        <w:r w:rsidR="005540A0" w:rsidRPr="005540A0">
          <w:rPr>
            <w:rStyle w:val="ms-profilevalue1"/>
            <w:rFonts w:ascii="Tahoma" w:hAnsi="Tahoma" w:cs="Tahoma"/>
            <w:color w:val="003399"/>
          </w:rPr>
          <w:t>72470096</w:t>
        </w:r>
      </w:hyperlink>
    </w:p>
    <w:p w:rsidR="0051147C" w:rsidRPr="00CF6852" w:rsidRDefault="0051147C" w:rsidP="0051147C">
      <w:pPr>
        <w:spacing w:after="0" w:line="240" w:lineRule="auto"/>
        <w:ind w:left="708"/>
        <w:rPr>
          <w:rFonts w:ascii="Tahoma" w:hAnsi="Tahoma" w:cs="Tahoma"/>
          <w:color w:val="004990"/>
        </w:rPr>
      </w:pPr>
      <w:r w:rsidRPr="00915BD1">
        <w:rPr>
          <w:rFonts w:ascii="Tahoma" w:hAnsi="Tahoma" w:cs="Tahoma"/>
          <w:b/>
          <w:color w:val="004990"/>
        </w:rPr>
        <w:t>E-mail:</w:t>
      </w:r>
      <w:r w:rsidRPr="00915BD1">
        <w:rPr>
          <w:rFonts w:ascii="Tahoma" w:hAnsi="Tahoma" w:cs="Tahoma"/>
          <w:b/>
          <w:color w:val="004990"/>
        </w:rPr>
        <w:tab/>
      </w:r>
      <w:r w:rsidRPr="00915BD1">
        <w:rPr>
          <w:rFonts w:ascii="Tahoma" w:hAnsi="Tahoma" w:cs="Tahoma"/>
          <w:b/>
          <w:color w:val="004990"/>
        </w:rPr>
        <w:tab/>
      </w:r>
      <w:hyperlink r:id="rId13" w:history="1">
        <w:r w:rsidR="00CF6852" w:rsidRPr="00CF6852">
          <w:rPr>
            <w:rStyle w:val="ms-profilevalue1"/>
            <w:rFonts w:ascii="Tahoma" w:hAnsi="Tahoma" w:cs="Tahoma"/>
            <w:color w:val="003399"/>
          </w:rPr>
          <w:t>fcadiz@entel.bo</w:t>
        </w:r>
      </w:hyperlink>
    </w:p>
    <w:p w:rsidR="005540A0" w:rsidRDefault="005540A0" w:rsidP="00EE269A">
      <w:pPr>
        <w:spacing w:after="0"/>
        <w:ind w:firstLine="708"/>
        <w:rPr>
          <w:rFonts w:ascii="Tahoma" w:hAnsi="Tahoma" w:cs="Tahoma"/>
          <w:b/>
          <w:color w:val="004990"/>
        </w:rPr>
      </w:pPr>
    </w:p>
    <w:p w:rsidR="00EE269A" w:rsidRDefault="005540A0" w:rsidP="00EE269A">
      <w:pPr>
        <w:spacing w:after="0"/>
        <w:ind w:firstLine="708"/>
        <w:rPr>
          <w:rFonts w:ascii="Tahoma" w:hAnsi="Tahoma" w:cs="Tahoma"/>
          <w:color w:val="004990"/>
        </w:rPr>
      </w:pPr>
      <w:r>
        <w:rPr>
          <w:rFonts w:ascii="Tahoma" w:hAnsi="Tahoma" w:cs="Tahoma"/>
          <w:color w:val="004990"/>
        </w:rPr>
        <w:t>Dulfredo Castro Arnes (Potosí)</w:t>
      </w:r>
    </w:p>
    <w:p w:rsidR="00EE269A" w:rsidRPr="00915BD1" w:rsidRDefault="00EE269A" w:rsidP="00EE269A">
      <w:pPr>
        <w:spacing w:after="0"/>
        <w:ind w:left="708"/>
        <w:rPr>
          <w:rFonts w:ascii="Tahoma" w:hAnsi="Tahoma" w:cs="Tahoma"/>
          <w:b/>
          <w:color w:val="004990"/>
        </w:rPr>
      </w:pPr>
      <w:r w:rsidRPr="00915BD1">
        <w:rPr>
          <w:rFonts w:ascii="Tahoma" w:hAnsi="Tahoma" w:cs="Tahoma"/>
          <w:b/>
          <w:color w:val="004990"/>
        </w:rPr>
        <w:t>Teléfono oficina:</w:t>
      </w:r>
      <w:r w:rsidRPr="00915BD1">
        <w:rPr>
          <w:rFonts w:ascii="Tahoma" w:hAnsi="Tahoma" w:cs="Tahoma"/>
          <w:b/>
          <w:color w:val="004990"/>
        </w:rPr>
        <w:tab/>
      </w:r>
      <w:r w:rsidR="005540A0">
        <w:rPr>
          <w:rFonts w:ascii="Tahoma" w:hAnsi="Tahoma" w:cs="Tahoma"/>
          <w:color w:val="004990"/>
        </w:rPr>
        <w:t>2</w:t>
      </w:r>
      <w:r>
        <w:rPr>
          <w:rFonts w:ascii="Tahoma" w:hAnsi="Tahoma" w:cs="Tahoma"/>
          <w:color w:val="004990"/>
        </w:rPr>
        <w:t>-</w:t>
      </w:r>
      <w:r w:rsidR="005540A0">
        <w:rPr>
          <w:rFonts w:ascii="Tahoma" w:hAnsi="Tahoma" w:cs="Tahoma"/>
          <w:color w:val="004990"/>
        </w:rPr>
        <w:t>6115826</w:t>
      </w:r>
    </w:p>
    <w:p w:rsidR="005540A0" w:rsidRPr="005540A0" w:rsidRDefault="00EE269A" w:rsidP="005540A0">
      <w:pPr>
        <w:spacing w:after="0"/>
        <w:ind w:left="708"/>
        <w:rPr>
          <w:rStyle w:val="ms-profilevalue1"/>
          <w:rFonts w:ascii="Tahoma" w:hAnsi="Tahoma" w:cs="Tahoma"/>
        </w:rPr>
      </w:pPr>
      <w:r w:rsidRPr="00915BD1">
        <w:rPr>
          <w:rFonts w:ascii="Tahoma" w:hAnsi="Tahoma" w:cs="Tahoma"/>
          <w:b/>
          <w:color w:val="004990"/>
        </w:rPr>
        <w:t>Teléfono móvil:</w:t>
      </w:r>
      <w:r w:rsidRPr="00915BD1">
        <w:rPr>
          <w:rFonts w:ascii="Tahoma" w:hAnsi="Tahoma" w:cs="Tahoma"/>
          <w:b/>
          <w:color w:val="004990"/>
        </w:rPr>
        <w:tab/>
      </w:r>
      <w:hyperlink r:id="rId14" w:history="1">
        <w:r w:rsidR="005540A0" w:rsidRPr="005540A0">
          <w:rPr>
            <w:rStyle w:val="ms-profilevalue1"/>
            <w:rFonts w:ascii="Tahoma" w:hAnsi="Tahoma" w:cs="Tahoma"/>
            <w:color w:val="003399"/>
          </w:rPr>
          <w:t>72420011</w:t>
        </w:r>
      </w:hyperlink>
    </w:p>
    <w:p w:rsidR="00EE269A" w:rsidRDefault="00EE269A" w:rsidP="005540A0">
      <w:pPr>
        <w:spacing w:after="0"/>
        <w:ind w:left="708"/>
        <w:rPr>
          <w:rStyle w:val="ms-profilevalue1"/>
          <w:rFonts w:ascii="Tahoma" w:hAnsi="Tahoma" w:cs="Tahoma"/>
        </w:rPr>
      </w:pPr>
      <w:r w:rsidRPr="00915BD1">
        <w:rPr>
          <w:rFonts w:ascii="Tahoma" w:hAnsi="Tahoma" w:cs="Tahoma"/>
          <w:b/>
          <w:color w:val="004990"/>
        </w:rPr>
        <w:t>E-mail:</w:t>
      </w:r>
      <w:r w:rsidRPr="00915BD1">
        <w:rPr>
          <w:rFonts w:ascii="Tahoma" w:hAnsi="Tahoma" w:cs="Tahoma"/>
          <w:b/>
          <w:color w:val="004990"/>
        </w:rPr>
        <w:tab/>
      </w:r>
      <w:r w:rsidRPr="00915BD1">
        <w:rPr>
          <w:rFonts w:ascii="Tahoma" w:hAnsi="Tahoma" w:cs="Tahoma"/>
          <w:b/>
          <w:color w:val="004990"/>
        </w:rPr>
        <w:tab/>
      </w:r>
      <w:hyperlink r:id="rId15" w:history="1">
        <w:r w:rsidR="005540A0" w:rsidRPr="005540A0">
          <w:rPr>
            <w:rStyle w:val="ms-profilevalue1"/>
            <w:rFonts w:ascii="Tahoma" w:hAnsi="Tahoma" w:cs="Tahoma"/>
            <w:color w:val="003399"/>
          </w:rPr>
          <w:t>dcastro@entel.bo</w:t>
        </w:r>
      </w:hyperlink>
    </w:p>
    <w:p w:rsidR="005540A0" w:rsidRDefault="005540A0" w:rsidP="005540A0">
      <w:pPr>
        <w:spacing w:after="0"/>
        <w:ind w:left="708"/>
        <w:rPr>
          <w:rFonts w:ascii="Tahoma" w:hAnsi="Tahoma" w:cs="Tahoma"/>
          <w:color w:val="004990"/>
        </w:rPr>
      </w:pPr>
    </w:p>
    <w:p w:rsidR="005540A0" w:rsidRDefault="00753F8E" w:rsidP="005540A0">
      <w:pPr>
        <w:spacing w:after="0"/>
        <w:ind w:firstLine="708"/>
        <w:rPr>
          <w:rFonts w:ascii="Tahoma" w:hAnsi="Tahoma" w:cs="Tahoma"/>
          <w:color w:val="004990"/>
        </w:rPr>
      </w:pPr>
      <w:r>
        <w:rPr>
          <w:rFonts w:ascii="Tahoma" w:hAnsi="Tahoma" w:cs="Tahoma"/>
          <w:color w:val="004990"/>
        </w:rPr>
        <w:t xml:space="preserve">Lismer Cossio </w:t>
      </w:r>
      <w:r w:rsidR="005540A0">
        <w:rPr>
          <w:rFonts w:ascii="Tahoma" w:hAnsi="Tahoma" w:cs="Tahoma"/>
          <w:color w:val="004990"/>
        </w:rPr>
        <w:t>(</w:t>
      </w:r>
      <w:r>
        <w:rPr>
          <w:rFonts w:ascii="Tahoma" w:hAnsi="Tahoma" w:cs="Tahoma"/>
          <w:color w:val="004990"/>
        </w:rPr>
        <w:t>Tarija</w:t>
      </w:r>
      <w:r w:rsidR="005540A0">
        <w:rPr>
          <w:rFonts w:ascii="Tahoma" w:hAnsi="Tahoma" w:cs="Tahoma"/>
          <w:color w:val="004990"/>
        </w:rPr>
        <w:t>)</w:t>
      </w:r>
    </w:p>
    <w:p w:rsidR="005540A0" w:rsidRPr="00915BD1" w:rsidRDefault="005540A0" w:rsidP="005540A0">
      <w:pPr>
        <w:spacing w:after="0"/>
        <w:ind w:left="708"/>
        <w:rPr>
          <w:rFonts w:ascii="Tahoma" w:hAnsi="Tahoma" w:cs="Tahoma"/>
          <w:b/>
          <w:color w:val="004990"/>
        </w:rPr>
      </w:pPr>
      <w:r w:rsidRPr="00915BD1">
        <w:rPr>
          <w:rFonts w:ascii="Tahoma" w:hAnsi="Tahoma" w:cs="Tahoma"/>
          <w:b/>
          <w:color w:val="004990"/>
        </w:rPr>
        <w:t>Teléfono oficina:</w:t>
      </w:r>
      <w:r w:rsidRPr="00915BD1">
        <w:rPr>
          <w:rFonts w:ascii="Tahoma" w:hAnsi="Tahoma" w:cs="Tahoma"/>
          <w:b/>
          <w:color w:val="004990"/>
        </w:rPr>
        <w:tab/>
      </w:r>
      <w:r w:rsidR="00753F8E">
        <w:rPr>
          <w:rFonts w:ascii="Tahoma" w:hAnsi="Tahoma" w:cs="Tahoma"/>
          <w:color w:val="004990"/>
        </w:rPr>
        <w:t>4</w:t>
      </w:r>
      <w:r>
        <w:rPr>
          <w:rFonts w:ascii="Tahoma" w:hAnsi="Tahoma" w:cs="Tahoma"/>
          <w:color w:val="004990"/>
        </w:rPr>
        <w:t>-</w:t>
      </w:r>
      <w:r w:rsidR="00727A0A">
        <w:rPr>
          <w:rFonts w:ascii="Tahoma" w:hAnsi="Tahoma" w:cs="Tahoma"/>
          <w:color w:val="004990"/>
        </w:rPr>
        <w:t>6125654</w:t>
      </w:r>
    </w:p>
    <w:p w:rsidR="005540A0" w:rsidRPr="005540A0" w:rsidRDefault="005540A0" w:rsidP="005540A0">
      <w:pPr>
        <w:spacing w:after="0"/>
        <w:ind w:left="708"/>
        <w:rPr>
          <w:rStyle w:val="ms-profilevalue1"/>
          <w:rFonts w:ascii="Tahoma" w:hAnsi="Tahoma" w:cs="Tahoma"/>
        </w:rPr>
      </w:pPr>
      <w:r w:rsidRPr="00915BD1">
        <w:rPr>
          <w:rFonts w:ascii="Tahoma" w:hAnsi="Tahoma" w:cs="Tahoma"/>
          <w:b/>
          <w:color w:val="004990"/>
        </w:rPr>
        <w:t>Teléfono móvil:</w:t>
      </w:r>
      <w:r w:rsidRPr="00915BD1">
        <w:rPr>
          <w:rFonts w:ascii="Tahoma" w:hAnsi="Tahoma" w:cs="Tahoma"/>
          <w:b/>
          <w:color w:val="004990"/>
        </w:rPr>
        <w:tab/>
      </w:r>
      <w:hyperlink r:id="rId16" w:history="1">
        <w:r w:rsidR="00753F8E">
          <w:rPr>
            <w:rStyle w:val="ms-profilevalue1"/>
            <w:rFonts w:ascii="Tahoma" w:hAnsi="Tahoma" w:cs="Tahoma"/>
            <w:color w:val="003399"/>
          </w:rPr>
          <w:t>725502</w:t>
        </w:r>
        <w:r w:rsidR="00177CC8">
          <w:rPr>
            <w:rStyle w:val="ms-profilevalue1"/>
            <w:rFonts w:ascii="Tahoma" w:hAnsi="Tahoma" w:cs="Tahoma"/>
            <w:color w:val="003399"/>
          </w:rPr>
          <w:t>26</w:t>
        </w:r>
      </w:hyperlink>
    </w:p>
    <w:p w:rsidR="005540A0" w:rsidRPr="004C36CE" w:rsidRDefault="005540A0" w:rsidP="005540A0">
      <w:pPr>
        <w:spacing w:after="0"/>
        <w:ind w:left="708"/>
        <w:rPr>
          <w:rFonts w:ascii="Tahoma" w:hAnsi="Tahoma" w:cs="Tahoma"/>
          <w:color w:val="004990"/>
        </w:rPr>
      </w:pPr>
      <w:r w:rsidRPr="00915BD1">
        <w:rPr>
          <w:rFonts w:ascii="Tahoma" w:hAnsi="Tahoma" w:cs="Tahoma"/>
          <w:b/>
          <w:color w:val="004990"/>
        </w:rPr>
        <w:t>E-mail:</w:t>
      </w:r>
      <w:r w:rsidRPr="00915BD1">
        <w:rPr>
          <w:rFonts w:ascii="Tahoma" w:hAnsi="Tahoma" w:cs="Tahoma"/>
          <w:b/>
          <w:color w:val="004990"/>
        </w:rPr>
        <w:tab/>
      </w:r>
      <w:r w:rsidRPr="00915BD1">
        <w:rPr>
          <w:rFonts w:ascii="Tahoma" w:hAnsi="Tahoma" w:cs="Tahoma"/>
          <w:b/>
          <w:color w:val="004990"/>
        </w:rPr>
        <w:tab/>
      </w:r>
      <w:hyperlink r:id="rId17" w:history="1">
        <w:r w:rsidR="00753F8E" w:rsidRPr="004C36CE">
          <w:rPr>
            <w:rStyle w:val="ms-profilevalue1"/>
            <w:rFonts w:ascii="Tahoma" w:hAnsi="Tahoma" w:cs="Tahoma"/>
            <w:color w:val="003399"/>
          </w:rPr>
          <w:t>lcossio@entel.bo</w:t>
        </w:r>
      </w:hyperlink>
    </w:p>
    <w:p w:rsidR="005540A0" w:rsidRPr="005540A0" w:rsidRDefault="005540A0" w:rsidP="005540A0">
      <w:pPr>
        <w:spacing w:after="0"/>
        <w:ind w:left="708"/>
        <w:rPr>
          <w:rFonts w:ascii="Tahoma" w:hAnsi="Tahoma" w:cs="Tahoma"/>
          <w:color w:val="004990"/>
        </w:rPr>
      </w:pPr>
    </w:p>
    <w:p w:rsidR="002B72F0" w:rsidRDefault="002B72F0" w:rsidP="002B72F0">
      <w:pPr>
        <w:jc w:val="both"/>
      </w:pPr>
    </w:p>
    <w:p w:rsidR="00ED425D" w:rsidRDefault="00ED425D" w:rsidP="002B72F0">
      <w:pPr>
        <w:jc w:val="both"/>
      </w:pPr>
    </w:p>
    <w:p w:rsidR="0009779D" w:rsidRPr="00066BAD" w:rsidRDefault="00277362" w:rsidP="000229D0">
      <w:pPr>
        <w:numPr>
          <w:ilvl w:val="0"/>
          <w:numId w:val="12"/>
        </w:numPr>
        <w:spacing w:after="0" w:line="240" w:lineRule="auto"/>
        <w:ind w:left="709" w:hanging="709"/>
        <w:jc w:val="both"/>
        <w:rPr>
          <w:rFonts w:ascii="Tahoma" w:hAnsi="Tahoma" w:cs="Tahoma"/>
          <w:color w:val="004990"/>
          <w:sz w:val="28"/>
          <w:szCs w:val="28"/>
          <w:u w:val="single"/>
        </w:rPr>
      </w:pPr>
      <w:r w:rsidRPr="00066BAD">
        <w:rPr>
          <w:rFonts w:ascii="Tahoma" w:hAnsi="Tahoma" w:cs="Tahoma"/>
          <w:b/>
          <w:color w:val="004990"/>
          <w:sz w:val="28"/>
          <w:szCs w:val="28"/>
        </w:rPr>
        <w:lastRenderedPageBreak/>
        <w:t>Actividades Previas a la Presentación de Ofertas</w:t>
      </w:r>
    </w:p>
    <w:p w:rsidR="00E32B54" w:rsidRPr="000229D0" w:rsidRDefault="00E32B54" w:rsidP="00E32B54">
      <w:pPr>
        <w:spacing w:after="0" w:line="240" w:lineRule="auto"/>
        <w:ind w:left="709"/>
        <w:jc w:val="both"/>
        <w:rPr>
          <w:rFonts w:ascii="Tahoma" w:hAnsi="Tahoma" w:cs="Tahoma"/>
          <w:color w:val="004990"/>
          <w:u w:val="single"/>
        </w:rPr>
      </w:pPr>
    </w:p>
    <w:p w:rsidR="00277362" w:rsidRDefault="00277362" w:rsidP="00C5772E">
      <w:pPr>
        <w:tabs>
          <w:tab w:val="left" w:pos="709"/>
        </w:tabs>
        <w:ind w:left="709"/>
        <w:jc w:val="both"/>
        <w:rPr>
          <w:rFonts w:ascii="Tahoma" w:hAnsi="Tahoma" w:cs="Tahoma"/>
          <w:color w:val="004990"/>
        </w:rPr>
      </w:pPr>
      <w:r w:rsidRPr="00B6122E">
        <w:rPr>
          <w:rFonts w:ascii="Tahoma" w:hAnsi="Tahoma" w:cs="Tahoma"/>
          <w:color w:val="004990"/>
          <w:u w:val="single"/>
        </w:rPr>
        <w:t>Consultas escritas:</w:t>
      </w:r>
      <w:r>
        <w:rPr>
          <w:rFonts w:ascii="Tahoma" w:hAnsi="Tahoma" w:cs="Tahoma"/>
          <w:color w:val="004990"/>
        </w:rPr>
        <w:t xml:space="preserve"> Cualquier oferente podrá enviar sus consultas a través de correo electrónico a las siguientes direcciones</w:t>
      </w:r>
      <w:r w:rsidR="00222659">
        <w:rPr>
          <w:rFonts w:ascii="Tahoma" w:hAnsi="Tahoma" w:cs="Tahoma"/>
          <w:color w:val="004990"/>
        </w:rPr>
        <w:t>:</w:t>
      </w:r>
      <w:r>
        <w:rPr>
          <w:rFonts w:ascii="Tahoma" w:hAnsi="Tahoma" w:cs="Tahoma"/>
          <w:color w:val="004990"/>
        </w:rPr>
        <w:t xml:space="preserve"> </w:t>
      </w:r>
      <w:hyperlink r:id="rId18" w:history="1">
        <w:r w:rsidR="00727A0A" w:rsidRPr="00983F47">
          <w:rPr>
            <w:rStyle w:val="Hipervnculo"/>
            <w:rFonts w:ascii="Tahoma" w:hAnsi="Tahoma" w:cs="Tahoma"/>
          </w:rPr>
          <w:t>eencinas@entel.bo</w:t>
        </w:r>
      </w:hyperlink>
      <w:r w:rsidR="00727A0A" w:rsidRPr="00F24205">
        <w:rPr>
          <w:rStyle w:val="ms-profilevalue1"/>
          <w:rFonts w:ascii="Tahoma" w:hAnsi="Tahoma" w:cs="Tahoma"/>
          <w:color w:val="003399"/>
        </w:rPr>
        <w:t>;</w:t>
      </w:r>
      <w:r w:rsidR="00C5772E">
        <w:rPr>
          <w:rStyle w:val="ms-profilevalue1"/>
          <w:rFonts w:ascii="Tahoma" w:hAnsi="Tahoma" w:cs="Tahoma"/>
          <w:color w:val="003399"/>
        </w:rPr>
        <w:t xml:space="preserve"> </w:t>
      </w:r>
      <w:hyperlink r:id="rId19" w:history="1">
        <w:r w:rsidR="00C5772E" w:rsidRPr="009C6779">
          <w:rPr>
            <w:rStyle w:val="Hipervnculo"/>
            <w:rFonts w:ascii="Tahoma" w:hAnsi="Tahoma" w:cs="Tahoma"/>
          </w:rPr>
          <w:t>jsullcan@entel.bo</w:t>
        </w:r>
      </w:hyperlink>
      <w:r w:rsidR="00C5772E">
        <w:rPr>
          <w:rFonts w:ascii="Tahoma" w:hAnsi="Tahoma" w:cs="Tahoma"/>
          <w:color w:val="004990"/>
        </w:rPr>
        <w:t xml:space="preserve">; </w:t>
      </w:r>
      <w:hyperlink r:id="rId20" w:history="1">
        <w:r w:rsidR="00C5772E" w:rsidRPr="009C6779">
          <w:rPr>
            <w:rStyle w:val="Hipervnculo"/>
            <w:rFonts w:ascii="Tahoma" w:hAnsi="Tahoma" w:cs="Tahoma"/>
          </w:rPr>
          <w:t>fcadiz@entel.bo</w:t>
        </w:r>
      </w:hyperlink>
      <w:r w:rsidR="00C5772E">
        <w:rPr>
          <w:rFonts w:ascii="Tahoma" w:hAnsi="Tahoma" w:cs="Tahoma"/>
          <w:color w:val="004990"/>
        </w:rPr>
        <w:t xml:space="preserve">; </w:t>
      </w:r>
      <w:hyperlink r:id="rId21" w:history="1">
        <w:r w:rsidR="00C5772E" w:rsidRPr="009C6779">
          <w:rPr>
            <w:rStyle w:val="Hipervnculo"/>
            <w:rFonts w:ascii="Tahoma" w:hAnsi="Tahoma" w:cs="Tahoma"/>
          </w:rPr>
          <w:t>dcastro@entel.bo</w:t>
        </w:r>
      </w:hyperlink>
      <w:r w:rsidR="00C5772E">
        <w:rPr>
          <w:rFonts w:ascii="Tahoma" w:hAnsi="Tahoma" w:cs="Tahoma"/>
          <w:color w:val="004990"/>
        </w:rPr>
        <w:t xml:space="preserve">; </w:t>
      </w:r>
      <w:r w:rsidR="00C5772E" w:rsidRPr="00983F47">
        <w:rPr>
          <w:rStyle w:val="Hipervnculo"/>
          <w:rFonts w:ascii="Tahoma" w:hAnsi="Tahoma" w:cs="Tahoma"/>
        </w:rPr>
        <w:t>lcossio@entel.bo</w:t>
      </w:r>
      <w:r w:rsidR="002B60D2">
        <w:rPr>
          <w:rFonts w:ascii="Tahoma" w:hAnsi="Tahoma" w:cs="Tahoma"/>
          <w:color w:val="004990"/>
        </w:rPr>
        <w:t xml:space="preserve"> </w:t>
      </w:r>
      <w:r w:rsidRPr="00177CC8">
        <w:rPr>
          <w:rFonts w:ascii="Tahoma" w:hAnsi="Tahoma" w:cs="Tahoma"/>
          <w:color w:val="004990"/>
        </w:rPr>
        <w:t xml:space="preserve">hasta el </w:t>
      </w:r>
      <w:r w:rsidR="00353589">
        <w:rPr>
          <w:rFonts w:ascii="Tahoma" w:hAnsi="Tahoma" w:cs="Tahoma"/>
          <w:color w:val="004990"/>
        </w:rPr>
        <w:t>3 de febrero</w:t>
      </w:r>
      <w:r w:rsidR="00F14D32" w:rsidRPr="00177CC8">
        <w:rPr>
          <w:rFonts w:ascii="Tahoma" w:hAnsi="Tahoma" w:cs="Tahoma"/>
          <w:color w:val="004990"/>
        </w:rPr>
        <w:t xml:space="preserve"> </w:t>
      </w:r>
      <w:r w:rsidRPr="00177CC8">
        <w:rPr>
          <w:rFonts w:ascii="Tahoma" w:hAnsi="Tahoma" w:cs="Tahoma"/>
          <w:color w:val="004990"/>
        </w:rPr>
        <w:t xml:space="preserve">de </w:t>
      </w:r>
      <w:r w:rsidR="00177CC8" w:rsidRPr="00177CC8">
        <w:rPr>
          <w:rFonts w:ascii="Tahoma" w:hAnsi="Tahoma" w:cs="Tahoma"/>
          <w:color w:val="004990"/>
        </w:rPr>
        <w:t>2022</w:t>
      </w:r>
      <w:r w:rsidRPr="00177CC8">
        <w:rPr>
          <w:rFonts w:ascii="Tahoma" w:hAnsi="Tahoma" w:cs="Tahoma"/>
          <w:color w:val="004990"/>
        </w:rPr>
        <w:t xml:space="preserve"> hasta horas </w:t>
      </w:r>
      <w:r w:rsidR="00177CC8">
        <w:rPr>
          <w:rFonts w:ascii="Tahoma" w:hAnsi="Tahoma" w:cs="Tahoma"/>
          <w:color w:val="004990"/>
        </w:rPr>
        <w:t>15</w:t>
      </w:r>
      <w:r w:rsidRPr="00177CC8">
        <w:rPr>
          <w:rFonts w:ascii="Tahoma" w:hAnsi="Tahoma" w:cs="Tahoma"/>
          <w:color w:val="004990"/>
        </w:rPr>
        <w:t xml:space="preserve">:00 </w:t>
      </w:r>
      <w:r w:rsidR="00177CC8">
        <w:rPr>
          <w:rFonts w:ascii="Tahoma" w:hAnsi="Tahoma" w:cs="Tahoma"/>
          <w:color w:val="004990"/>
        </w:rPr>
        <w:t>p</w:t>
      </w:r>
      <w:r w:rsidRPr="00177CC8">
        <w:rPr>
          <w:rFonts w:ascii="Tahoma" w:hAnsi="Tahoma" w:cs="Tahoma"/>
          <w:color w:val="004990"/>
        </w:rPr>
        <w:t>.m. (GMT-4).</w:t>
      </w:r>
    </w:p>
    <w:p w:rsidR="00277362" w:rsidRDefault="00277362" w:rsidP="00277362">
      <w:pPr>
        <w:tabs>
          <w:tab w:val="left" w:pos="709"/>
        </w:tabs>
        <w:ind w:left="709"/>
        <w:jc w:val="both"/>
        <w:rPr>
          <w:rFonts w:ascii="Tahoma" w:hAnsi="Tahoma" w:cs="Tahoma"/>
          <w:color w:val="004990"/>
        </w:rPr>
      </w:pPr>
      <w:r>
        <w:rPr>
          <w:rFonts w:ascii="Tahoma" w:hAnsi="Tahoma" w:cs="Tahoma"/>
          <w:color w:val="004990"/>
        </w:rPr>
        <w:t>Siendo que no se habilitará otro periodo de consultas, se solicita remitir la totalidad de consultas de manera clara y puntual en formato Word editable</w:t>
      </w:r>
      <w:r w:rsidR="005B4402">
        <w:rPr>
          <w:rFonts w:ascii="Tahoma" w:hAnsi="Tahoma" w:cs="Tahoma"/>
          <w:color w:val="004990"/>
        </w:rPr>
        <w:t>,</w:t>
      </w:r>
      <w:r>
        <w:rPr>
          <w:rFonts w:ascii="Tahoma" w:hAnsi="Tahoma" w:cs="Tahoma"/>
          <w:color w:val="004990"/>
        </w:rPr>
        <w:t xml:space="preserve"> a los correos electrónicos mencionados. Las consultas enviadas fuera de plazo no serán consideradas.</w:t>
      </w:r>
    </w:p>
    <w:p w:rsidR="00277362" w:rsidRDefault="00277362" w:rsidP="00277362">
      <w:pPr>
        <w:tabs>
          <w:tab w:val="left" w:pos="709"/>
        </w:tabs>
        <w:ind w:left="709"/>
        <w:jc w:val="both"/>
        <w:rPr>
          <w:rFonts w:ascii="Tahoma" w:hAnsi="Tahoma" w:cs="Tahoma"/>
          <w:color w:val="004990"/>
        </w:rPr>
      </w:pPr>
      <w:r>
        <w:rPr>
          <w:rFonts w:ascii="Tahoma" w:hAnsi="Tahoma" w:cs="Tahoma"/>
          <w:color w:val="004990"/>
        </w:rPr>
        <w:t>La etapa de consultas y aclaraciones culminará con la elaboración del</w:t>
      </w:r>
      <w:r w:rsidRPr="00F726E4">
        <w:rPr>
          <w:rFonts w:ascii="Tahoma" w:hAnsi="Tahoma" w:cs="Tahoma"/>
          <w:color w:val="004990"/>
        </w:rPr>
        <w:t xml:space="preserve"> </w:t>
      </w:r>
      <w:r w:rsidRPr="00177CC8">
        <w:rPr>
          <w:rFonts w:ascii="Tahoma" w:hAnsi="Tahoma" w:cs="Tahoma"/>
          <w:color w:val="004990"/>
        </w:rPr>
        <w:t xml:space="preserve">Acta de Respuesta a Consultas, </w:t>
      </w:r>
      <w:r w:rsidR="008820EB" w:rsidRPr="00177CC8">
        <w:rPr>
          <w:rFonts w:ascii="Tahoma" w:hAnsi="Tahoma" w:cs="Tahoma"/>
          <w:color w:val="004990"/>
        </w:rPr>
        <w:t xml:space="preserve">que será </w:t>
      </w:r>
      <w:r w:rsidRPr="00177CC8">
        <w:rPr>
          <w:rFonts w:ascii="Tahoma" w:hAnsi="Tahoma" w:cs="Tahoma"/>
          <w:color w:val="004990"/>
        </w:rPr>
        <w:t xml:space="preserve">publicada en la página web de ENTEL S.A. hasta </w:t>
      </w:r>
      <w:r w:rsidR="009F7DC5" w:rsidRPr="00177CC8">
        <w:rPr>
          <w:rFonts w:ascii="Tahoma" w:hAnsi="Tahoma" w:cs="Tahoma"/>
          <w:color w:val="004990"/>
        </w:rPr>
        <w:t>fecha</w:t>
      </w:r>
      <w:r w:rsidR="00FC3D72" w:rsidRPr="00177CC8">
        <w:rPr>
          <w:rFonts w:ascii="Tahoma" w:hAnsi="Tahoma" w:cs="Tahoma"/>
          <w:color w:val="004990"/>
        </w:rPr>
        <w:t xml:space="preserve"> </w:t>
      </w:r>
      <w:r w:rsidR="00353589">
        <w:rPr>
          <w:rFonts w:ascii="Tahoma" w:hAnsi="Tahoma" w:cs="Tahoma"/>
          <w:color w:val="004990"/>
        </w:rPr>
        <w:t>4 de febrero</w:t>
      </w:r>
      <w:r w:rsidR="00FC3D72" w:rsidRPr="00177CC8">
        <w:rPr>
          <w:rFonts w:ascii="Tahoma" w:hAnsi="Tahoma" w:cs="Tahoma"/>
          <w:color w:val="004990"/>
        </w:rPr>
        <w:t xml:space="preserve"> de </w:t>
      </w:r>
      <w:r w:rsidR="00177CC8" w:rsidRPr="00177CC8">
        <w:rPr>
          <w:rFonts w:ascii="Tahoma" w:hAnsi="Tahoma" w:cs="Tahoma"/>
          <w:color w:val="004990"/>
        </w:rPr>
        <w:t>2022</w:t>
      </w:r>
      <w:r w:rsidRPr="00177CC8" w:rsidDel="00F726E4">
        <w:rPr>
          <w:rFonts w:ascii="Tahoma" w:hAnsi="Tahoma" w:cs="Tahoma"/>
          <w:color w:val="004990"/>
        </w:rPr>
        <w:t>,</w:t>
      </w:r>
      <w:r w:rsidRPr="00177CC8">
        <w:rPr>
          <w:rFonts w:ascii="Tahoma" w:hAnsi="Tahoma" w:cs="Tahoma"/>
          <w:color w:val="004990"/>
        </w:rPr>
        <w:t xml:space="preserve"> la misma que formará parte del presente documento y es de aceptación</w:t>
      </w:r>
      <w:r>
        <w:rPr>
          <w:rFonts w:ascii="Tahoma" w:hAnsi="Tahoma" w:cs="Tahoma"/>
          <w:color w:val="004990"/>
        </w:rPr>
        <w:t xml:space="preserve"> obligatoria por parte de los oferentes.</w:t>
      </w:r>
    </w:p>
    <w:p w:rsidR="00277362" w:rsidRPr="005D17E9" w:rsidRDefault="00277362" w:rsidP="00277362">
      <w:pPr>
        <w:numPr>
          <w:ilvl w:val="0"/>
          <w:numId w:val="12"/>
        </w:numPr>
        <w:spacing w:after="0" w:line="240" w:lineRule="auto"/>
        <w:ind w:left="709" w:hanging="709"/>
        <w:jc w:val="both"/>
        <w:rPr>
          <w:rFonts w:ascii="Tahoma" w:hAnsi="Tahoma" w:cs="Tahoma"/>
          <w:b/>
          <w:color w:val="004990"/>
          <w:sz w:val="28"/>
          <w:szCs w:val="28"/>
        </w:rPr>
      </w:pPr>
      <w:r w:rsidRPr="005D17E9">
        <w:rPr>
          <w:rFonts w:ascii="Tahoma" w:hAnsi="Tahoma" w:cs="Tahoma"/>
          <w:b/>
          <w:color w:val="004990"/>
          <w:sz w:val="28"/>
          <w:szCs w:val="28"/>
        </w:rPr>
        <w:t>Presentación de Ofertas</w:t>
      </w:r>
    </w:p>
    <w:p w:rsidR="00277362" w:rsidRPr="00AF57FD" w:rsidRDefault="00277362" w:rsidP="00277362">
      <w:pPr>
        <w:pStyle w:val="Continuarlista"/>
        <w:spacing w:after="0"/>
        <w:ind w:left="0"/>
        <w:rPr>
          <w:rFonts w:ascii="Tahoma" w:hAnsi="Tahoma" w:cs="Tahoma"/>
          <w:b/>
          <w:color w:val="004990"/>
          <w:sz w:val="22"/>
          <w:szCs w:val="28"/>
          <w:lang w:val="es-ES" w:bidi="en-US"/>
        </w:rPr>
      </w:pPr>
    </w:p>
    <w:p w:rsidR="00277362" w:rsidRPr="00AF57FD" w:rsidRDefault="00277362" w:rsidP="00277362">
      <w:pPr>
        <w:pStyle w:val="Continuarlista"/>
        <w:spacing w:after="0"/>
        <w:ind w:left="709"/>
        <w:rPr>
          <w:rFonts w:ascii="Tahoma" w:hAnsi="Tahoma" w:cs="Tahoma"/>
          <w:color w:val="004990"/>
          <w:sz w:val="22"/>
        </w:rPr>
      </w:pPr>
      <w:r w:rsidRPr="00AF57FD">
        <w:rPr>
          <w:rFonts w:ascii="Tahoma" w:hAnsi="Tahoma" w:cs="Tahoma"/>
          <w:color w:val="004990"/>
          <w:sz w:val="22"/>
        </w:rPr>
        <w:t xml:space="preserve">Las </w:t>
      </w:r>
      <w:r>
        <w:rPr>
          <w:rFonts w:ascii="Tahoma" w:hAnsi="Tahoma" w:cs="Tahoma"/>
          <w:color w:val="004990"/>
          <w:sz w:val="22"/>
        </w:rPr>
        <w:t>ofertas</w:t>
      </w:r>
      <w:r w:rsidRPr="00AF57FD">
        <w:rPr>
          <w:rFonts w:ascii="Tahoma" w:hAnsi="Tahoma" w:cs="Tahoma"/>
          <w:color w:val="004990"/>
          <w:sz w:val="22"/>
        </w:rPr>
        <w:t xml:space="preserve"> </w:t>
      </w:r>
      <w:r w:rsidR="008820EB" w:rsidRPr="00AF57FD">
        <w:rPr>
          <w:rFonts w:ascii="Tahoma" w:hAnsi="Tahoma" w:cs="Tahoma"/>
          <w:color w:val="004990"/>
          <w:sz w:val="22"/>
        </w:rPr>
        <w:t>debe</w:t>
      </w:r>
      <w:r w:rsidR="008820EB">
        <w:rPr>
          <w:rFonts w:ascii="Tahoma" w:hAnsi="Tahoma" w:cs="Tahoma"/>
          <w:color w:val="004990"/>
          <w:sz w:val="22"/>
        </w:rPr>
        <w:t>rán ser</w:t>
      </w:r>
      <w:r w:rsidR="008820EB" w:rsidRPr="00AF57FD">
        <w:rPr>
          <w:rFonts w:ascii="Tahoma" w:hAnsi="Tahoma" w:cs="Tahoma"/>
          <w:color w:val="004990"/>
          <w:sz w:val="22"/>
        </w:rPr>
        <w:t xml:space="preserve"> </w:t>
      </w:r>
      <w:r w:rsidRPr="00AF57FD">
        <w:rPr>
          <w:rFonts w:ascii="Tahoma" w:hAnsi="Tahoma" w:cs="Tahoma"/>
          <w:color w:val="004990"/>
          <w:sz w:val="22"/>
        </w:rPr>
        <w:t>presenta</w:t>
      </w:r>
      <w:r w:rsidR="008820EB">
        <w:rPr>
          <w:rFonts w:ascii="Tahoma" w:hAnsi="Tahoma" w:cs="Tahoma"/>
          <w:color w:val="004990"/>
          <w:sz w:val="22"/>
        </w:rPr>
        <w:t>das</w:t>
      </w:r>
      <w:r w:rsidRPr="00AF57FD">
        <w:rPr>
          <w:rFonts w:ascii="Tahoma" w:hAnsi="Tahoma" w:cs="Tahoma"/>
          <w:color w:val="004990"/>
          <w:sz w:val="22"/>
        </w:rPr>
        <w:t xml:space="preserve"> sólo en las oficinas de E</w:t>
      </w:r>
      <w:r>
        <w:rPr>
          <w:rFonts w:ascii="Tahoma" w:hAnsi="Tahoma" w:cs="Tahoma"/>
          <w:color w:val="004990"/>
          <w:sz w:val="22"/>
        </w:rPr>
        <w:t>NTEL</w:t>
      </w:r>
      <w:r w:rsidRPr="00AF57FD">
        <w:rPr>
          <w:rFonts w:ascii="Tahoma" w:hAnsi="Tahoma" w:cs="Tahoma"/>
          <w:color w:val="004990"/>
          <w:sz w:val="22"/>
        </w:rPr>
        <w:t xml:space="preserve"> S.A. </w:t>
      </w:r>
      <w:r>
        <w:rPr>
          <w:rFonts w:ascii="Tahoma" w:hAnsi="Tahoma" w:cs="Tahoma"/>
          <w:color w:val="004990"/>
          <w:sz w:val="22"/>
        </w:rPr>
        <w:t xml:space="preserve">recepción </w:t>
      </w:r>
      <w:r w:rsidR="0007022A">
        <w:rPr>
          <w:rFonts w:ascii="Tahoma" w:hAnsi="Tahoma" w:cs="Tahoma"/>
          <w:color w:val="004990"/>
          <w:sz w:val="22"/>
        </w:rPr>
        <w:t>Edificio</w:t>
      </w:r>
      <w:r w:rsidR="008211F5">
        <w:rPr>
          <w:rFonts w:ascii="Tahoma" w:hAnsi="Tahoma" w:cs="Tahoma"/>
          <w:color w:val="004990"/>
          <w:sz w:val="22"/>
        </w:rPr>
        <w:t xml:space="preserve"> </w:t>
      </w:r>
      <w:r w:rsidR="00D10C68">
        <w:rPr>
          <w:rFonts w:ascii="Tahoma" w:hAnsi="Tahoma" w:cs="Tahoma"/>
          <w:color w:val="004990"/>
          <w:sz w:val="22"/>
        </w:rPr>
        <w:t>TOWER ENTEL</w:t>
      </w:r>
      <w:r w:rsidR="0007022A">
        <w:rPr>
          <w:rFonts w:ascii="Tahoma" w:hAnsi="Tahoma" w:cs="Tahoma"/>
          <w:color w:val="004990"/>
          <w:sz w:val="22"/>
        </w:rPr>
        <w:t xml:space="preserve"> </w:t>
      </w:r>
      <w:r w:rsidR="008211F5">
        <w:rPr>
          <w:rFonts w:ascii="Tahoma" w:hAnsi="Tahoma" w:cs="Tahoma"/>
          <w:color w:val="004990"/>
          <w:sz w:val="22"/>
        </w:rPr>
        <w:t>Calle Federico Zuazo 1771 La Paz</w:t>
      </w:r>
      <w:r w:rsidR="0007022A">
        <w:rPr>
          <w:rFonts w:ascii="Tahoma" w:hAnsi="Tahoma" w:cs="Tahoma"/>
          <w:color w:val="004990"/>
          <w:sz w:val="22"/>
        </w:rPr>
        <w:t xml:space="preserve"> </w:t>
      </w:r>
      <w:r w:rsidR="00FC3D72">
        <w:rPr>
          <w:rFonts w:ascii="Tahoma" w:hAnsi="Tahoma" w:cs="Tahoma"/>
          <w:color w:val="004990"/>
          <w:sz w:val="22"/>
        </w:rPr>
        <w:t>– Bolivia,</w:t>
      </w:r>
      <w:r w:rsidR="0007022A">
        <w:rPr>
          <w:rFonts w:ascii="Tahoma" w:hAnsi="Tahoma" w:cs="Tahoma"/>
          <w:color w:val="004990"/>
          <w:sz w:val="22"/>
        </w:rPr>
        <w:t xml:space="preserve"> </w:t>
      </w:r>
      <w:r w:rsidR="008211F5">
        <w:rPr>
          <w:rFonts w:ascii="Tahoma" w:hAnsi="Tahoma" w:cs="Tahoma"/>
          <w:color w:val="004990"/>
          <w:sz w:val="22"/>
        </w:rPr>
        <w:t>Sub Gerencia de Almacenes</w:t>
      </w:r>
      <w:r w:rsidRPr="00AF57FD">
        <w:rPr>
          <w:rFonts w:ascii="Tahoma" w:hAnsi="Tahoma" w:cs="Tahoma"/>
          <w:color w:val="004990"/>
          <w:sz w:val="22"/>
        </w:rPr>
        <w:t>, hasta el día:</w:t>
      </w:r>
    </w:p>
    <w:p w:rsidR="00277362" w:rsidRPr="00AF57FD" w:rsidRDefault="00277362" w:rsidP="00277362">
      <w:pPr>
        <w:pStyle w:val="Continuarlista"/>
        <w:spacing w:after="0"/>
        <w:ind w:left="375"/>
        <w:rPr>
          <w:rFonts w:ascii="Tahoma" w:hAnsi="Tahoma" w:cs="Tahoma"/>
          <w:color w:val="004990"/>
          <w:sz w:val="22"/>
        </w:rPr>
      </w:pPr>
    </w:p>
    <w:tbl>
      <w:tblPr>
        <w:tblW w:w="0" w:type="auto"/>
        <w:jc w:val="center"/>
        <w:tblBorders>
          <w:top w:val="single" w:sz="4" w:space="0" w:color="004990"/>
          <w:left w:val="single" w:sz="4" w:space="0" w:color="004990"/>
          <w:bottom w:val="single" w:sz="4" w:space="0" w:color="004990"/>
          <w:right w:val="single" w:sz="4" w:space="0" w:color="004990"/>
          <w:insideH w:val="single" w:sz="4" w:space="0" w:color="004990"/>
          <w:insideV w:val="single" w:sz="4" w:space="0" w:color="004990"/>
        </w:tblBorders>
        <w:tblLook w:val="04A0" w:firstRow="1" w:lastRow="0" w:firstColumn="1" w:lastColumn="0" w:noHBand="0" w:noVBand="1"/>
      </w:tblPr>
      <w:tblGrid>
        <w:gridCol w:w="1134"/>
        <w:gridCol w:w="3402"/>
      </w:tblGrid>
      <w:tr w:rsidR="00277362" w:rsidRPr="00AF57FD" w:rsidTr="009F7DC5">
        <w:trPr>
          <w:trHeight w:val="340"/>
          <w:jc w:val="center"/>
        </w:trPr>
        <w:tc>
          <w:tcPr>
            <w:tcW w:w="1134" w:type="dxa"/>
            <w:tcBorders>
              <w:top w:val="single" w:sz="4" w:space="0" w:color="004990"/>
              <w:left w:val="single" w:sz="4" w:space="0" w:color="004990"/>
              <w:bottom w:val="single" w:sz="4" w:space="0" w:color="FFFFFF"/>
              <w:right w:val="single" w:sz="4" w:space="0" w:color="FFFFFF"/>
            </w:tcBorders>
            <w:shd w:val="clear" w:color="auto" w:fill="004990"/>
            <w:vAlign w:val="center"/>
          </w:tcPr>
          <w:p w:rsidR="00277362" w:rsidRPr="00177CC8" w:rsidRDefault="00277362" w:rsidP="009F7DC5">
            <w:pPr>
              <w:ind w:left="1276" w:hanging="1276"/>
              <w:rPr>
                <w:rFonts w:ascii="Tahoma" w:hAnsi="Tahoma" w:cs="Tahoma"/>
                <w:color w:val="FFFFFF" w:themeColor="background1"/>
              </w:rPr>
            </w:pPr>
            <w:r w:rsidRPr="00177CC8">
              <w:rPr>
                <w:rFonts w:ascii="Tahoma" w:hAnsi="Tahoma" w:cs="Tahoma"/>
                <w:color w:val="FFFFFF" w:themeColor="background1"/>
              </w:rPr>
              <w:t>Fecha:</w:t>
            </w:r>
          </w:p>
        </w:tc>
        <w:tc>
          <w:tcPr>
            <w:tcW w:w="3402" w:type="dxa"/>
            <w:tcBorders>
              <w:top w:val="single" w:sz="4" w:space="0" w:color="004990"/>
              <w:left w:val="single" w:sz="4" w:space="0" w:color="FFFFFF"/>
            </w:tcBorders>
            <w:shd w:val="clear" w:color="auto" w:fill="auto"/>
            <w:vAlign w:val="center"/>
          </w:tcPr>
          <w:p w:rsidR="00277362" w:rsidRPr="00177CC8" w:rsidRDefault="00277362" w:rsidP="008211F5">
            <w:pPr>
              <w:ind w:left="1276" w:hanging="1276"/>
              <w:rPr>
                <w:rFonts w:ascii="Tahoma" w:hAnsi="Tahoma" w:cs="Tahoma"/>
                <w:color w:val="004990"/>
              </w:rPr>
            </w:pPr>
            <w:r w:rsidRPr="00177CC8">
              <w:rPr>
                <w:rFonts w:ascii="Tahoma" w:hAnsi="Tahoma" w:cs="Tahoma"/>
                <w:color w:val="004990"/>
              </w:rPr>
              <w:t xml:space="preserve"> </w:t>
            </w:r>
            <w:r w:rsidR="00353589">
              <w:rPr>
                <w:rFonts w:ascii="Tahoma" w:hAnsi="Tahoma" w:cs="Tahoma"/>
                <w:color w:val="002060"/>
              </w:rPr>
              <w:t>9 de febrero</w:t>
            </w:r>
            <w:r w:rsidR="002D5660" w:rsidRPr="00177CC8">
              <w:rPr>
                <w:rFonts w:ascii="Tahoma" w:hAnsi="Tahoma" w:cs="Tahoma"/>
                <w:color w:val="002060"/>
              </w:rPr>
              <w:t xml:space="preserve"> </w:t>
            </w:r>
            <w:r w:rsidR="002D5660" w:rsidRPr="00177CC8">
              <w:rPr>
                <w:rFonts w:ascii="Tahoma" w:hAnsi="Tahoma" w:cs="Tahoma"/>
                <w:color w:val="004990"/>
              </w:rPr>
              <w:t>de 202</w:t>
            </w:r>
            <w:r w:rsidR="008B14FE" w:rsidRPr="00177CC8">
              <w:rPr>
                <w:rFonts w:ascii="Tahoma" w:hAnsi="Tahoma" w:cs="Tahoma"/>
                <w:color w:val="004990"/>
              </w:rPr>
              <w:t>2</w:t>
            </w:r>
          </w:p>
        </w:tc>
      </w:tr>
      <w:tr w:rsidR="00277362" w:rsidRPr="00AF57FD" w:rsidTr="009F7DC5">
        <w:trPr>
          <w:trHeight w:val="95"/>
          <w:jc w:val="center"/>
        </w:trPr>
        <w:tc>
          <w:tcPr>
            <w:tcW w:w="1134" w:type="dxa"/>
            <w:tcBorders>
              <w:top w:val="single" w:sz="4" w:space="0" w:color="FFFFFF"/>
              <w:left w:val="single" w:sz="4" w:space="0" w:color="004990"/>
              <w:bottom w:val="single" w:sz="4" w:space="0" w:color="004990"/>
              <w:right w:val="single" w:sz="4" w:space="0" w:color="FFFFFF"/>
            </w:tcBorders>
            <w:shd w:val="clear" w:color="auto" w:fill="004990"/>
            <w:vAlign w:val="center"/>
          </w:tcPr>
          <w:p w:rsidR="00277362" w:rsidRPr="002D5660" w:rsidRDefault="00277362" w:rsidP="009F7DC5">
            <w:pPr>
              <w:ind w:left="1276" w:hanging="1276"/>
              <w:rPr>
                <w:rFonts w:ascii="Tahoma" w:hAnsi="Tahoma" w:cs="Tahoma"/>
                <w:color w:val="FFFFFF" w:themeColor="background1"/>
              </w:rPr>
            </w:pPr>
            <w:r w:rsidRPr="002D5660">
              <w:rPr>
                <w:rFonts w:ascii="Tahoma" w:hAnsi="Tahoma" w:cs="Tahoma"/>
                <w:color w:val="FFFFFF" w:themeColor="background1"/>
              </w:rPr>
              <w:t>Hora:</w:t>
            </w:r>
          </w:p>
        </w:tc>
        <w:tc>
          <w:tcPr>
            <w:tcW w:w="3402" w:type="dxa"/>
            <w:tcBorders>
              <w:left w:val="single" w:sz="4" w:space="0" w:color="FFFFFF"/>
              <w:bottom w:val="single" w:sz="4" w:space="0" w:color="004990"/>
            </w:tcBorders>
            <w:shd w:val="clear" w:color="auto" w:fill="auto"/>
            <w:vAlign w:val="center"/>
          </w:tcPr>
          <w:p w:rsidR="00277362" w:rsidRPr="002D5660" w:rsidRDefault="00277362" w:rsidP="009F7DC5">
            <w:pPr>
              <w:ind w:left="1276" w:hanging="1276"/>
              <w:rPr>
                <w:rFonts w:ascii="Tahoma" w:hAnsi="Tahoma" w:cs="Tahoma"/>
                <w:color w:val="004990"/>
              </w:rPr>
            </w:pPr>
            <w:r w:rsidRPr="002D5660">
              <w:rPr>
                <w:rFonts w:ascii="Tahoma" w:hAnsi="Tahoma" w:cs="Tahoma"/>
                <w:color w:val="004990"/>
              </w:rPr>
              <w:t xml:space="preserve"> </w:t>
            </w:r>
            <w:r w:rsidR="002D5660" w:rsidRPr="002D5660">
              <w:rPr>
                <w:rFonts w:ascii="Tahoma" w:hAnsi="Tahoma" w:cs="Tahoma"/>
                <w:color w:val="004990"/>
              </w:rPr>
              <w:t>16:00</w:t>
            </w:r>
            <w:r w:rsidRPr="002D5660">
              <w:rPr>
                <w:rFonts w:ascii="Tahoma" w:hAnsi="Tahoma" w:cs="Tahoma"/>
                <w:color w:val="004990"/>
              </w:rPr>
              <w:t xml:space="preserve"> </w:t>
            </w:r>
            <w:r w:rsidR="002D5660" w:rsidRPr="002D5660">
              <w:rPr>
                <w:rFonts w:ascii="Tahoma" w:hAnsi="Tahoma" w:cs="Tahoma"/>
                <w:color w:val="004990"/>
              </w:rPr>
              <w:t>p.m.</w:t>
            </w:r>
          </w:p>
        </w:tc>
      </w:tr>
    </w:tbl>
    <w:p w:rsidR="00B338AF" w:rsidRDefault="00B338AF" w:rsidP="00277362">
      <w:pPr>
        <w:ind w:left="709"/>
        <w:jc w:val="both"/>
        <w:rPr>
          <w:rFonts w:ascii="Tahoma" w:hAnsi="Tahoma" w:cs="Tahoma"/>
          <w:color w:val="004990"/>
          <w:lang w:val="es-BO"/>
        </w:rPr>
      </w:pPr>
    </w:p>
    <w:p w:rsidR="00277362" w:rsidRDefault="00277362" w:rsidP="00277362">
      <w:pPr>
        <w:ind w:left="709"/>
        <w:jc w:val="both"/>
        <w:rPr>
          <w:rFonts w:ascii="Tahoma" w:hAnsi="Tahoma" w:cs="Tahoma"/>
          <w:color w:val="004990"/>
          <w:lang w:val="es-BO"/>
        </w:rPr>
      </w:pPr>
      <w:r w:rsidRPr="00C93DF8">
        <w:rPr>
          <w:rFonts w:ascii="Tahoma" w:hAnsi="Tahoma" w:cs="Tahoma"/>
          <w:color w:val="004990"/>
          <w:lang w:val="es-BO"/>
        </w:rPr>
        <w:t xml:space="preserve">No serán aceptadas ni consideradas las ofertas recibidas en oficinas postales o cualquier otro lugar, aunque </w:t>
      </w:r>
      <w:r w:rsidRPr="00D12CB9">
        <w:rPr>
          <w:rFonts w:ascii="Tahoma" w:hAnsi="Tahoma" w:cs="Tahoma"/>
          <w:color w:val="004990"/>
          <w:lang w:val="es-BO"/>
        </w:rPr>
        <w:t>fueran dependencias de ENTEL S.A.</w:t>
      </w:r>
      <w:r>
        <w:rPr>
          <w:rFonts w:ascii="Tahoma" w:hAnsi="Tahoma" w:cs="Tahoma"/>
          <w:color w:val="004990"/>
          <w:lang w:val="es-BO"/>
        </w:rPr>
        <w:t xml:space="preserve"> </w:t>
      </w:r>
      <w:r w:rsidRPr="00D12CB9">
        <w:rPr>
          <w:rFonts w:ascii="Tahoma" w:hAnsi="Tahoma" w:cs="Tahoma"/>
          <w:color w:val="004990"/>
          <w:lang w:val="es-BO"/>
        </w:rPr>
        <w:t>diferente al domicilio señalado en el párrafo precedente y tampoco serán consideradas las ofertas entregadas pasada la hora límite señalada por ENTEL S.A.</w:t>
      </w:r>
    </w:p>
    <w:p w:rsidR="002E3C38" w:rsidRDefault="002E3C38" w:rsidP="002E3C38">
      <w:pPr>
        <w:ind w:left="709"/>
        <w:jc w:val="both"/>
        <w:rPr>
          <w:rFonts w:ascii="Tahoma" w:hAnsi="Tahoma" w:cs="Tahoma"/>
          <w:color w:val="004990"/>
          <w:lang w:val="es-BO" w:bidi="ar-SA"/>
        </w:rPr>
      </w:pPr>
      <w:r>
        <w:rPr>
          <w:rFonts w:ascii="Tahoma" w:hAnsi="Tahoma" w:cs="Tahoma"/>
          <w:color w:val="004990"/>
        </w:rPr>
        <w:t xml:space="preserve">Los oferentes podrán solicitar una ampliación </w:t>
      </w:r>
      <w:r w:rsidR="00BC6ED8">
        <w:rPr>
          <w:rFonts w:ascii="Tahoma" w:hAnsi="Tahoma" w:cs="Tahoma"/>
          <w:color w:val="004990"/>
        </w:rPr>
        <w:t>de plazo</w:t>
      </w:r>
      <w:r>
        <w:rPr>
          <w:rFonts w:ascii="Tahoma" w:hAnsi="Tahoma" w:cs="Tahoma"/>
          <w:color w:val="004990"/>
        </w:rPr>
        <w:t xml:space="preserve"> que debe realizarse de manera escrita con anticipación de 48 horas, a la misma dirección mencionada; dicho plazo será válido para todos los oferentes y por única vez, siendo atribución de ENTEL S.A. la determinación del plazo a ser otorgado y comunicado por el mismo medio de difusión, por lo que los oferentes están en la </w:t>
      </w:r>
      <w:r w:rsidR="00BC6ED8">
        <w:rPr>
          <w:rFonts w:ascii="Tahoma" w:hAnsi="Tahoma" w:cs="Tahoma"/>
          <w:color w:val="004990"/>
        </w:rPr>
        <w:t>obligación de</w:t>
      </w:r>
      <w:r>
        <w:rPr>
          <w:rFonts w:ascii="Tahoma" w:hAnsi="Tahoma" w:cs="Tahoma"/>
          <w:color w:val="004990"/>
        </w:rPr>
        <w:t xml:space="preserve"> estar pendientes de toda publicación y/o consultar por los medios pertinentes.  </w:t>
      </w:r>
    </w:p>
    <w:p w:rsidR="00277362" w:rsidRDefault="00277362" w:rsidP="00277362">
      <w:pPr>
        <w:ind w:left="709"/>
        <w:jc w:val="both"/>
        <w:rPr>
          <w:rFonts w:ascii="Tahoma" w:hAnsi="Tahoma" w:cs="Tahoma"/>
          <w:color w:val="004990"/>
          <w:lang w:val="es-BO"/>
        </w:rPr>
      </w:pPr>
      <w:r w:rsidRPr="00B051E0">
        <w:rPr>
          <w:rFonts w:ascii="Tahoma" w:hAnsi="Tahoma" w:cs="Tahoma"/>
          <w:color w:val="004990"/>
          <w:lang w:val="es-BO"/>
        </w:rPr>
        <w:t>El oferente al momento de entrega</w:t>
      </w:r>
      <w:r>
        <w:rPr>
          <w:rFonts w:ascii="Tahoma" w:hAnsi="Tahoma" w:cs="Tahoma"/>
          <w:color w:val="004990"/>
          <w:lang w:val="es-BO"/>
        </w:rPr>
        <w:t>r su</w:t>
      </w:r>
      <w:r w:rsidRPr="00B051E0">
        <w:rPr>
          <w:rFonts w:ascii="Tahoma" w:hAnsi="Tahoma" w:cs="Tahoma"/>
          <w:color w:val="004990"/>
          <w:lang w:val="es-BO"/>
        </w:rPr>
        <w:t xml:space="preserve"> </w:t>
      </w:r>
      <w:r>
        <w:rPr>
          <w:rFonts w:ascii="Tahoma" w:hAnsi="Tahoma" w:cs="Tahoma"/>
          <w:color w:val="004990"/>
          <w:lang w:val="es-BO"/>
        </w:rPr>
        <w:t>o</w:t>
      </w:r>
      <w:r w:rsidRPr="00B051E0">
        <w:rPr>
          <w:rFonts w:ascii="Tahoma" w:hAnsi="Tahoma" w:cs="Tahoma"/>
          <w:color w:val="004990"/>
          <w:lang w:val="es-BO"/>
        </w:rPr>
        <w:t>ferta</w:t>
      </w:r>
      <w:r>
        <w:rPr>
          <w:rFonts w:ascii="Tahoma" w:hAnsi="Tahoma" w:cs="Tahoma"/>
          <w:color w:val="004990"/>
          <w:lang w:val="es-BO"/>
        </w:rPr>
        <w:t xml:space="preserve"> en sobre cerrado,</w:t>
      </w:r>
      <w:r w:rsidRPr="00B051E0">
        <w:rPr>
          <w:rFonts w:ascii="Tahoma" w:hAnsi="Tahoma" w:cs="Tahoma"/>
          <w:color w:val="004990"/>
          <w:lang w:val="es-BO"/>
        </w:rPr>
        <w:t xml:space="preserve"> deberá </w:t>
      </w:r>
      <w:r>
        <w:rPr>
          <w:rFonts w:ascii="Tahoma" w:hAnsi="Tahoma" w:cs="Tahoma"/>
          <w:color w:val="004990"/>
          <w:lang w:val="es-BO"/>
        </w:rPr>
        <w:t>r</w:t>
      </w:r>
      <w:r w:rsidRPr="00B051E0">
        <w:rPr>
          <w:rFonts w:ascii="Tahoma" w:hAnsi="Tahoma" w:cs="Tahoma"/>
          <w:color w:val="004990"/>
          <w:lang w:val="es-BO"/>
        </w:rPr>
        <w:t>egistrarse en el Formulario de Recepción de Ofertas.</w:t>
      </w:r>
    </w:p>
    <w:p w:rsidR="00ED425D" w:rsidRDefault="00ED425D" w:rsidP="00277362">
      <w:pPr>
        <w:ind w:left="709"/>
        <w:jc w:val="both"/>
        <w:rPr>
          <w:rFonts w:ascii="Tahoma" w:hAnsi="Tahoma" w:cs="Tahoma"/>
          <w:color w:val="004990"/>
          <w:lang w:val="es-BO"/>
        </w:rPr>
      </w:pPr>
    </w:p>
    <w:p w:rsidR="00ED425D" w:rsidRPr="00B051E0" w:rsidRDefault="00ED425D" w:rsidP="00277362">
      <w:pPr>
        <w:ind w:left="709"/>
        <w:jc w:val="both"/>
        <w:rPr>
          <w:rFonts w:ascii="Tahoma" w:hAnsi="Tahoma" w:cs="Tahoma"/>
          <w:color w:val="004990"/>
          <w:lang w:val="es-BO"/>
        </w:rPr>
      </w:pPr>
    </w:p>
    <w:p w:rsidR="00020D4F" w:rsidRDefault="00F214F7" w:rsidP="00F214F7">
      <w:pPr>
        <w:pStyle w:val="TITULOS"/>
        <w:numPr>
          <w:ilvl w:val="1"/>
          <w:numId w:val="23"/>
        </w:numPr>
        <w:spacing w:after="0"/>
        <w:rPr>
          <w:rFonts w:ascii="Tahoma" w:hAnsi="Tahoma" w:cs="Tahoma"/>
          <w:color w:val="004990"/>
          <w:sz w:val="22"/>
          <w:szCs w:val="22"/>
        </w:rPr>
      </w:pPr>
      <w:r w:rsidRPr="00B47538">
        <w:rPr>
          <w:rFonts w:ascii="Tahoma" w:hAnsi="Tahoma" w:cs="Tahoma"/>
          <w:color w:val="004990"/>
          <w:sz w:val="22"/>
          <w:szCs w:val="22"/>
        </w:rPr>
        <w:t>CONDICIONES PARA LA PRESENTACIÓN DE OFERTAS</w:t>
      </w:r>
    </w:p>
    <w:p w:rsidR="00066BAD" w:rsidRPr="00066BAD" w:rsidRDefault="00066BAD" w:rsidP="00066BAD">
      <w:pPr>
        <w:rPr>
          <w:lang w:val="es-BO" w:bidi="ar-SA"/>
        </w:rPr>
      </w:pPr>
    </w:p>
    <w:p w:rsidR="00020D4F" w:rsidRPr="00020D4F" w:rsidRDefault="00F214F7" w:rsidP="00B47538">
      <w:pPr>
        <w:pStyle w:val="TITULOS"/>
        <w:numPr>
          <w:ilvl w:val="2"/>
          <w:numId w:val="23"/>
        </w:numPr>
        <w:spacing w:after="0"/>
        <w:rPr>
          <w:rFonts w:ascii="Tahoma" w:hAnsi="Tahoma" w:cs="Tahoma"/>
          <w:color w:val="004990"/>
          <w:sz w:val="22"/>
          <w:szCs w:val="22"/>
        </w:rPr>
      </w:pPr>
      <w:r w:rsidRPr="00B47538">
        <w:rPr>
          <w:rFonts w:ascii="Tahoma" w:hAnsi="Tahoma" w:cs="Tahoma"/>
          <w:color w:val="004990"/>
          <w:sz w:val="22"/>
          <w:szCs w:val="22"/>
        </w:rPr>
        <w:t xml:space="preserve"> </w:t>
      </w:r>
      <w:r w:rsidR="00020D4F" w:rsidRPr="00020D4F">
        <w:rPr>
          <w:rFonts w:ascii="Tahoma" w:hAnsi="Tahoma" w:cs="Tahoma"/>
          <w:color w:val="004990"/>
          <w:sz w:val="22"/>
          <w:szCs w:val="22"/>
        </w:rPr>
        <w:t>OFERTAS</w:t>
      </w:r>
    </w:p>
    <w:p w:rsidR="00020D4F" w:rsidRPr="009C2DE5" w:rsidRDefault="00020D4F" w:rsidP="00020D4F">
      <w:pPr>
        <w:pStyle w:val="Continuarlista"/>
        <w:ind w:left="426"/>
        <w:rPr>
          <w:rFonts w:ascii="Tahoma" w:hAnsi="Tahoma" w:cs="Tahoma"/>
          <w:color w:val="004990"/>
          <w:sz w:val="22"/>
          <w:szCs w:val="22"/>
          <w:lang w:val="es-ES_tradnl" w:bidi="en-US"/>
        </w:rPr>
      </w:pPr>
      <w:r w:rsidRPr="009C2DE5">
        <w:rPr>
          <w:rFonts w:ascii="Tahoma" w:hAnsi="Tahoma" w:cs="Tahoma"/>
          <w:color w:val="004990"/>
          <w:sz w:val="22"/>
          <w:szCs w:val="22"/>
          <w:lang w:val="es-ES_tradnl" w:bidi="en-US"/>
        </w:rPr>
        <w:t xml:space="preserve">El </w:t>
      </w:r>
      <w:r>
        <w:rPr>
          <w:rFonts w:ascii="Tahoma" w:hAnsi="Tahoma" w:cs="Tahoma"/>
          <w:color w:val="004990"/>
          <w:sz w:val="22"/>
          <w:szCs w:val="22"/>
          <w:lang w:val="es-ES_tradnl" w:bidi="en-US"/>
        </w:rPr>
        <w:t>interesado</w:t>
      </w:r>
      <w:r w:rsidRPr="009C2DE5">
        <w:rPr>
          <w:rFonts w:ascii="Tahoma" w:hAnsi="Tahoma" w:cs="Tahoma"/>
          <w:color w:val="004990"/>
          <w:sz w:val="22"/>
          <w:szCs w:val="22"/>
          <w:lang w:val="es-ES_tradnl" w:bidi="en-US"/>
        </w:rPr>
        <w:t xml:space="preserve"> </w:t>
      </w:r>
      <w:r>
        <w:rPr>
          <w:rFonts w:ascii="Tahoma" w:hAnsi="Tahoma" w:cs="Tahoma"/>
          <w:color w:val="004990"/>
          <w:sz w:val="22"/>
          <w:szCs w:val="22"/>
          <w:lang w:val="es-ES_tradnl" w:bidi="en-US"/>
        </w:rPr>
        <w:t xml:space="preserve">en comprar bienes en desuso </w:t>
      </w:r>
      <w:r w:rsidRPr="009C2DE5">
        <w:rPr>
          <w:rFonts w:ascii="Tahoma" w:hAnsi="Tahoma" w:cs="Tahoma"/>
          <w:color w:val="004990"/>
          <w:sz w:val="22"/>
          <w:szCs w:val="22"/>
          <w:lang w:val="es-ES_tradnl" w:bidi="en-US"/>
        </w:rPr>
        <w:t xml:space="preserve">debe examinar todas las instrucciones, formatos, condiciones, términos y especificaciones que figuran o se citan y dar respuesta a partir del punto </w:t>
      </w:r>
      <w:r>
        <w:rPr>
          <w:rFonts w:ascii="Tahoma" w:hAnsi="Tahoma" w:cs="Tahoma"/>
          <w:color w:val="004990"/>
          <w:sz w:val="22"/>
          <w:szCs w:val="22"/>
          <w:lang w:val="es-ES_tradnl" w:bidi="en-US"/>
        </w:rPr>
        <w:t xml:space="preserve">5.1 </w:t>
      </w:r>
      <w:r w:rsidRPr="009C2DE5">
        <w:rPr>
          <w:rFonts w:ascii="Tahoma" w:hAnsi="Tahoma" w:cs="Tahoma"/>
          <w:color w:val="004990"/>
          <w:sz w:val="22"/>
          <w:szCs w:val="22"/>
          <w:lang w:val="es-ES_tradnl" w:bidi="en-US"/>
        </w:rPr>
        <w:t xml:space="preserve">del presente documento. Si el </w:t>
      </w:r>
      <w:r w:rsidRPr="003E31CA">
        <w:rPr>
          <w:rFonts w:ascii="Tahoma" w:hAnsi="Tahoma" w:cs="Tahoma"/>
          <w:color w:val="004990"/>
          <w:sz w:val="22"/>
          <w:szCs w:val="22"/>
          <w:lang w:val="es-ES_tradnl" w:bidi="en-US"/>
        </w:rPr>
        <w:t>oferente</w:t>
      </w:r>
      <w:r>
        <w:rPr>
          <w:rFonts w:ascii="Tahoma" w:hAnsi="Tahoma" w:cs="Tahoma"/>
          <w:color w:val="004990"/>
          <w:sz w:val="22"/>
          <w:szCs w:val="22"/>
          <w:lang w:val="es-ES_tradnl" w:bidi="en-US"/>
        </w:rPr>
        <w:t xml:space="preserve"> </w:t>
      </w:r>
      <w:r w:rsidRPr="009C2DE5">
        <w:rPr>
          <w:rFonts w:ascii="Tahoma" w:hAnsi="Tahoma" w:cs="Tahoma"/>
          <w:color w:val="004990"/>
          <w:sz w:val="22"/>
          <w:szCs w:val="22"/>
          <w:lang w:val="es-ES_tradnl" w:bidi="en-US"/>
        </w:rPr>
        <w:t xml:space="preserve">omite la presentación de toda o parte de la información requerida o presenta ofertas que no se ajusten en todos sus aspectos al presente </w:t>
      </w:r>
      <w:r>
        <w:rPr>
          <w:rFonts w:ascii="Tahoma" w:hAnsi="Tahoma" w:cs="Tahoma"/>
          <w:color w:val="004990"/>
          <w:sz w:val="22"/>
          <w:szCs w:val="22"/>
          <w:lang w:val="es-ES_tradnl" w:bidi="en-US"/>
        </w:rPr>
        <w:t>documento, será inhabilitado de</w:t>
      </w:r>
      <w:r w:rsidRPr="009C2DE5">
        <w:rPr>
          <w:rFonts w:ascii="Tahoma" w:hAnsi="Tahoma" w:cs="Tahoma"/>
          <w:color w:val="004990"/>
          <w:sz w:val="22"/>
          <w:szCs w:val="22"/>
          <w:lang w:val="es-ES_tradnl" w:bidi="en-US"/>
        </w:rPr>
        <w:t>l</w:t>
      </w:r>
      <w:r>
        <w:rPr>
          <w:rFonts w:ascii="Tahoma" w:hAnsi="Tahoma" w:cs="Tahoma"/>
          <w:color w:val="004990"/>
          <w:sz w:val="22"/>
          <w:szCs w:val="22"/>
          <w:lang w:val="es-ES_tradnl" w:bidi="en-US"/>
        </w:rPr>
        <w:t xml:space="preserve"> proceso.</w:t>
      </w:r>
    </w:p>
    <w:p w:rsidR="00020D4F" w:rsidRDefault="00020D4F" w:rsidP="00020D4F">
      <w:pPr>
        <w:pStyle w:val="Continuarlista"/>
        <w:ind w:left="426"/>
        <w:rPr>
          <w:rFonts w:ascii="Tahoma" w:hAnsi="Tahoma" w:cs="Tahoma"/>
          <w:color w:val="004990"/>
          <w:sz w:val="22"/>
          <w:szCs w:val="22"/>
          <w:lang w:val="es-ES_tradnl" w:bidi="en-US"/>
        </w:rPr>
      </w:pPr>
      <w:r w:rsidRPr="009C2DE5">
        <w:rPr>
          <w:rFonts w:ascii="Tahoma" w:hAnsi="Tahoma" w:cs="Tahoma"/>
          <w:color w:val="004990"/>
          <w:sz w:val="22"/>
          <w:szCs w:val="22"/>
          <w:lang w:val="es-ES_tradnl" w:bidi="en-US"/>
        </w:rPr>
        <w:t>Para todos los incisos marcados como MANDATORIO, la calificación será CUMPLE o NO CUMPLE.</w:t>
      </w:r>
    </w:p>
    <w:p w:rsidR="00020D4F" w:rsidRDefault="00020D4F" w:rsidP="00020D4F">
      <w:pPr>
        <w:pStyle w:val="Prrafodelista"/>
        <w:spacing w:after="0" w:line="240" w:lineRule="atLeast"/>
        <w:ind w:hanging="720"/>
        <w:jc w:val="center"/>
        <w:rPr>
          <w:rFonts w:ascii="Tahoma" w:hAnsi="Tahoma" w:cs="Tahoma"/>
          <w:color w:val="004990"/>
          <w:lang w:val="es-ES_tradnl"/>
        </w:rPr>
      </w:pPr>
    </w:p>
    <w:tbl>
      <w:tblPr>
        <w:tblW w:w="5000" w:type="pct"/>
        <w:tblBorders>
          <w:top w:val="single" w:sz="4" w:space="0" w:color="004990"/>
          <w:left w:val="single" w:sz="4" w:space="0" w:color="004990"/>
          <w:bottom w:val="single" w:sz="4" w:space="0" w:color="004990"/>
          <w:right w:val="single" w:sz="4" w:space="0" w:color="004990"/>
          <w:insideH w:val="single" w:sz="4" w:space="0" w:color="004990"/>
          <w:insideV w:val="single" w:sz="4" w:space="0" w:color="004990"/>
        </w:tblBorders>
        <w:tblCellMar>
          <w:left w:w="70" w:type="dxa"/>
          <w:right w:w="70" w:type="dxa"/>
        </w:tblCellMar>
        <w:tblLook w:val="04A0" w:firstRow="1" w:lastRow="0" w:firstColumn="1" w:lastColumn="0" w:noHBand="0" w:noVBand="1"/>
      </w:tblPr>
      <w:tblGrid>
        <w:gridCol w:w="1242"/>
        <w:gridCol w:w="6891"/>
        <w:gridCol w:w="1545"/>
      </w:tblGrid>
      <w:tr w:rsidR="00C5171A" w:rsidRPr="009C2DE5" w:rsidTr="009E1AC5">
        <w:trPr>
          <w:trHeight w:val="46"/>
          <w:tblHeader/>
        </w:trPr>
        <w:tc>
          <w:tcPr>
            <w:tcW w:w="642" w:type="pct"/>
            <w:tcBorders>
              <w:top w:val="single" w:sz="4" w:space="0" w:color="004990"/>
              <w:left w:val="single" w:sz="4" w:space="0" w:color="004990"/>
              <w:bottom w:val="single" w:sz="4" w:space="0" w:color="FFFFFF" w:themeColor="background1"/>
              <w:right w:val="single" w:sz="4" w:space="0" w:color="FFFFFF" w:themeColor="background1"/>
            </w:tcBorders>
            <w:shd w:val="clear" w:color="auto" w:fill="004990"/>
            <w:vAlign w:val="center"/>
          </w:tcPr>
          <w:p w:rsidR="00C5171A" w:rsidRPr="008672CD" w:rsidRDefault="00C5171A" w:rsidP="003E6A14">
            <w:pPr>
              <w:spacing w:after="0"/>
              <w:rPr>
                <w:rFonts w:ascii="Tahoma" w:hAnsi="Tahoma" w:cs="Tahoma"/>
                <w:b/>
                <w:bCs/>
                <w:color w:val="FFFFFF" w:themeColor="background1"/>
                <w:sz w:val="16"/>
                <w:szCs w:val="18"/>
                <w:lang w:val="es-BO" w:eastAsia="es-BO"/>
              </w:rPr>
            </w:pPr>
          </w:p>
          <w:p w:rsidR="00C5171A" w:rsidRPr="00363D85" w:rsidRDefault="00C5171A" w:rsidP="003E6A14">
            <w:pPr>
              <w:spacing w:after="0"/>
              <w:jc w:val="center"/>
              <w:rPr>
                <w:rFonts w:ascii="Tahoma" w:hAnsi="Tahoma" w:cs="Tahoma"/>
                <w:b/>
                <w:bCs/>
                <w:color w:val="FFFFFF" w:themeColor="background1"/>
                <w:sz w:val="16"/>
                <w:szCs w:val="18"/>
                <w:lang w:eastAsia="es-BO"/>
              </w:rPr>
            </w:pPr>
            <w:r w:rsidRPr="008672CD">
              <w:rPr>
                <w:rFonts w:ascii="Tahoma" w:hAnsi="Tahoma" w:cs="Tahoma"/>
                <w:b/>
                <w:bCs/>
                <w:color w:val="FFFFFF" w:themeColor="background1"/>
                <w:sz w:val="16"/>
                <w:szCs w:val="18"/>
                <w:lang w:val="es-BO" w:eastAsia="es-BO"/>
              </w:rPr>
              <w:t>ITEM 1.</w:t>
            </w:r>
          </w:p>
        </w:tc>
        <w:tc>
          <w:tcPr>
            <w:tcW w:w="4358" w:type="pct"/>
            <w:gridSpan w:val="2"/>
            <w:tcBorders>
              <w:top w:val="single" w:sz="4" w:space="0" w:color="004990"/>
              <w:left w:val="single" w:sz="4" w:space="0" w:color="FFFFFF" w:themeColor="background1"/>
              <w:bottom w:val="single" w:sz="4" w:space="0" w:color="FFFFFF" w:themeColor="background1"/>
              <w:right w:val="single" w:sz="4" w:space="0" w:color="FFFFFF" w:themeColor="background1"/>
            </w:tcBorders>
            <w:shd w:val="clear" w:color="auto" w:fill="004990"/>
            <w:vAlign w:val="center"/>
          </w:tcPr>
          <w:p w:rsidR="00C5171A" w:rsidRPr="00363D85" w:rsidRDefault="00C5171A" w:rsidP="003E6A14">
            <w:pPr>
              <w:spacing w:after="0"/>
              <w:jc w:val="center"/>
              <w:rPr>
                <w:rFonts w:ascii="Tahoma" w:hAnsi="Tahoma" w:cs="Tahoma"/>
                <w:b/>
                <w:bCs/>
                <w:color w:val="FFFFFF" w:themeColor="background1"/>
                <w:sz w:val="16"/>
                <w:szCs w:val="18"/>
                <w:lang w:eastAsia="es-BO"/>
              </w:rPr>
            </w:pPr>
            <w:r w:rsidRPr="00363D85">
              <w:rPr>
                <w:rFonts w:ascii="Tahoma" w:hAnsi="Tahoma" w:cs="Tahoma"/>
                <w:b/>
                <w:bCs/>
                <w:color w:val="FFFFFF" w:themeColor="background1"/>
                <w:sz w:val="16"/>
                <w:szCs w:val="18"/>
                <w:lang w:eastAsia="es-BO"/>
              </w:rPr>
              <w:t>REQUERIMIENTO DE ENTEL S.A.</w:t>
            </w:r>
          </w:p>
        </w:tc>
      </w:tr>
      <w:tr w:rsidR="00C5171A" w:rsidRPr="009C2DE5" w:rsidTr="009E1AC5">
        <w:trPr>
          <w:trHeight w:val="98"/>
          <w:tblHeader/>
        </w:trPr>
        <w:tc>
          <w:tcPr>
            <w:tcW w:w="4202" w:type="pct"/>
            <w:gridSpan w:val="2"/>
            <w:vMerge w:val="restart"/>
            <w:tcBorders>
              <w:top w:val="single" w:sz="4" w:space="0" w:color="FFFFFF" w:themeColor="background1"/>
              <w:left w:val="single" w:sz="4" w:space="0" w:color="004990"/>
              <w:bottom w:val="single" w:sz="4" w:space="0" w:color="FFFFFF" w:themeColor="background1"/>
              <w:right w:val="single" w:sz="4" w:space="0" w:color="FFFFFF" w:themeColor="background1"/>
            </w:tcBorders>
            <w:shd w:val="clear" w:color="auto" w:fill="004990"/>
            <w:vAlign w:val="center"/>
          </w:tcPr>
          <w:p w:rsidR="00C5171A" w:rsidRPr="00363D85" w:rsidRDefault="00C5171A" w:rsidP="003E6A14">
            <w:pPr>
              <w:spacing w:after="0"/>
              <w:jc w:val="center"/>
              <w:rPr>
                <w:rFonts w:ascii="Tahoma" w:hAnsi="Tahoma" w:cs="Tahoma"/>
                <w:color w:val="FFFFFF" w:themeColor="background1"/>
                <w:sz w:val="18"/>
                <w:szCs w:val="18"/>
                <w:lang w:eastAsia="es-BO"/>
              </w:rPr>
            </w:pPr>
            <w:r w:rsidRPr="00363D85">
              <w:rPr>
                <w:rFonts w:ascii="Tahoma" w:hAnsi="Tahoma" w:cs="Tahoma"/>
                <w:b/>
                <w:bCs/>
                <w:color w:val="FFFFFF" w:themeColor="background1"/>
                <w:sz w:val="16"/>
                <w:szCs w:val="18"/>
                <w:lang w:eastAsia="es-BO"/>
              </w:rPr>
              <w:t xml:space="preserve">CONDICIONES PARA LA PRESENTACIÓN DE </w:t>
            </w:r>
            <w:r>
              <w:rPr>
                <w:rFonts w:ascii="Tahoma" w:hAnsi="Tahoma" w:cs="Tahoma"/>
                <w:b/>
                <w:bCs/>
                <w:color w:val="FFFFFF" w:themeColor="background1"/>
                <w:sz w:val="16"/>
                <w:szCs w:val="18"/>
                <w:lang w:eastAsia="es-BO"/>
              </w:rPr>
              <w:t>OFERTAS</w:t>
            </w:r>
          </w:p>
        </w:tc>
        <w:tc>
          <w:tcPr>
            <w:tcW w:w="79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990"/>
            <w:vAlign w:val="center"/>
          </w:tcPr>
          <w:p w:rsidR="00C5171A" w:rsidRPr="00363D85" w:rsidRDefault="00C5171A" w:rsidP="003E6A14">
            <w:pPr>
              <w:spacing w:after="0"/>
              <w:jc w:val="center"/>
              <w:rPr>
                <w:rFonts w:ascii="Tahoma" w:hAnsi="Tahoma" w:cs="Tahoma"/>
                <w:b/>
                <w:bCs/>
                <w:color w:val="FFFFFF" w:themeColor="background1"/>
                <w:sz w:val="12"/>
                <w:szCs w:val="12"/>
                <w:lang w:eastAsia="es-BO"/>
              </w:rPr>
            </w:pPr>
            <w:r w:rsidRPr="00363D85">
              <w:rPr>
                <w:rFonts w:ascii="Tahoma" w:hAnsi="Tahoma" w:cs="Tahoma"/>
                <w:b/>
                <w:bCs/>
                <w:color w:val="FFFFFF" w:themeColor="background1"/>
                <w:sz w:val="12"/>
                <w:szCs w:val="12"/>
                <w:lang w:val="en-GB" w:eastAsia="es-BO"/>
              </w:rPr>
              <w:t>CONDICIÓN</w:t>
            </w:r>
          </w:p>
        </w:tc>
      </w:tr>
      <w:tr w:rsidR="00C5171A" w:rsidRPr="009C2DE5" w:rsidTr="009E1AC5">
        <w:trPr>
          <w:trHeight w:val="77"/>
          <w:tblHeader/>
        </w:trPr>
        <w:tc>
          <w:tcPr>
            <w:tcW w:w="4202" w:type="pct"/>
            <w:gridSpan w:val="2"/>
            <w:vMerge/>
            <w:tcBorders>
              <w:top w:val="single" w:sz="4" w:space="0" w:color="FFFFFF" w:themeColor="background1"/>
              <w:left w:val="single" w:sz="4" w:space="0" w:color="004990"/>
              <w:bottom w:val="single" w:sz="4" w:space="0" w:color="FFFFFF" w:themeColor="background1"/>
              <w:right w:val="single" w:sz="4" w:space="0" w:color="FFFFFF" w:themeColor="background1"/>
            </w:tcBorders>
            <w:shd w:val="clear" w:color="auto" w:fill="004990"/>
            <w:vAlign w:val="center"/>
          </w:tcPr>
          <w:p w:rsidR="00C5171A" w:rsidRPr="00363D85" w:rsidRDefault="00C5171A" w:rsidP="003E6A14">
            <w:pPr>
              <w:spacing w:after="0"/>
              <w:jc w:val="center"/>
              <w:rPr>
                <w:rFonts w:ascii="Tahoma" w:hAnsi="Tahoma" w:cs="Tahoma"/>
                <w:color w:val="FFFFFF" w:themeColor="background1"/>
                <w:sz w:val="18"/>
                <w:szCs w:val="18"/>
                <w:lang w:eastAsia="es-BO"/>
              </w:rPr>
            </w:pPr>
          </w:p>
        </w:tc>
        <w:tc>
          <w:tcPr>
            <w:tcW w:w="79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990"/>
            <w:vAlign w:val="center"/>
          </w:tcPr>
          <w:p w:rsidR="00C5171A" w:rsidRPr="00363D85" w:rsidRDefault="00C5171A" w:rsidP="003E6A14">
            <w:pPr>
              <w:spacing w:after="0"/>
              <w:jc w:val="center"/>
              <w:rPr>
                <w:rFonts w:ascii="Tahoma" w:hAnsi="Tahoma" w:cs="Tahoma"/>
                <w:b/>
                <w:bCs/>
                <w:color w:val="FFFFFF" w:themeColor="background1"/>
                <w:sz w:val="12"/>
                <w:szCs w:val="12"/>
                <w:lang w:val="en-GB" w:eastAsia="es-BO"/>
              </w:rPr>
            </w:pPr>
            <w:r w:rsidRPr="00363D85">
              <w:rPr>
                <w:rFonts w:ascii="Tahoma" w:hAnsi="Tahoma" w:cs="Tahoma"/>
                <w:b/>
                <w:bCs/>
                <w:color w:val="FFFFFF" w:themeColor="background1"/>
                <w:sz w:val="12"/>
                <w:szCs w:val="12"/>
                <w:lang w:val="en-GB" w:eastAsia="es-BO"/>
              </w:rPr>
              <w:t>MANDATORIO</w:t>
            </w:r>
          </w:p>
        </w:tc>
      </w:tr>
      <w:tr w:rsidR="00C5171A" w:rsidRPr="009C2DE5" w:rsidTr="009E1AC5">
        <w:trPr>
          <w:trHeight w:val="315"/>
        </w:trPr>
        <w:tc>
          <w:tcPr>
            <w:tcW w:w="4202" w:type="pct"/>
            <w:gridSpan w:val="2"/>
            <w:tcBorders>
              <w:top w:val="single" w:sz="4" w:space="0" w:color="FFFFFF" w:themeColor="background1"/>
            </w:tcBorders>
            <w:shd w:val="clear" w:color="auto" w:fill="auto"/>
            <w:vAlign w:val="center"/>
          </w:tcPr>
          <w:p w:rsidR="00C5171A" w:rsidRPr="009C2DE5" w:rsidRDefault="00C5171A" w:rsidP="003E6A14">
            <w:pPr>
              <w:spacing w:after="0"/>
              <w:jc w:val="both"/>
              <w:rPr>
                <w:rFonts w:ascii="Tahoma" w:hAnsi="Tahoma" w:cs="Tahoma"/>
                <w:b/>
                <w:bCs/>
                <w:color w:val="004990"/>
                <w:sz w:val="18"/>
                <w:szCs w:val="16"/>
                <w:lang w:eastAsia="es-BO"/>
              </w:rPr>
            </w:pPr>
            <w:r w:rsidRPr="009C2DE5">
              <w:rPr>
                <w:rFonts w:ascii="Tahoma" w:hAnsi="Tahoma" w:cs="Tahoma"/>
                <w:b/>
                <w:color w:val="004990"/>
                <w:sz w:val="18"/>
                <w:szCs w:val="16"/>
              </w:rPr>
              <w:t>1.1.</w:t>
            </w:r>
            <w:r w:rsidRPr="009C2DE5">
              <w:rPr>
                <w:rFonts w:ascii="Tahoma" w:hAnsi="Tahoma" w:cs="Tahoma"/>
                <w:color w:val="004990"/>
                <w:sz w:val="18"/>
                <w:szCs w:val="16"/>
              </w:rPr>
              <w:t xml:space="preserve"> Las respuestas presentadas para el presente pliego </w:t>
            </w:r>
            <w:r>
              <w:rPr>
                <w:rFonts w:ascii="Tahoma" w:hAnsi="Tahoma" w:cs="Tahoma"/>
                <w:color w:val="004990"/>
                <w:sz w:val="18"/>
                <w:szCs w:val="16"/>
              </w:rPr>
              <w:t xml:space="preserve">Documento Referencial </w:t>
            </w:r>
            <w:r w:rsidRPr="009C2DE5">
              <w:rPr>
                <w:rFonts w:ascii="Tahoma" w:hAnsi="Tahoma" w:cs="Tahoma"/>
                <w:color w:val="004990"/>
                <w:sz w:val="18"/>
                <w:szCs w:val="16"/>
              </w:rPr>
              <w:t xml:space="preserve">deben realizarse respetando el orden del presente documento. Se debe iniciar con las palabras </w:t>
            </w:r>
            <w:r w:rsidRPr="009C2DE5">
              <w:rPr>
                <w:rFonts w:ascii="Tahoma" w:hAnsi="Tahoma" w:cs="Tahoma"/>
                <w:b/>
                <w:color w:val="004990"/>
                <w:sz w:val="18"/>
                <w:szCs w:val="16"/>
              </w:rPr>
              <w:t>CUMPLE o NO CUMPLE,</w:t>
            </w:r>
            <w:r w:rsidRPr="009C2DE5">
              <w:rPr>
                <w:rFonts w:ascii="Tahoma" w:hAnsi="Tahoma" w:cs="Tahoma"/>
                <w:color w:val="004990"/>
                <w:sz w:val="18"/>
                <w:szCs w:val="16"/>
              </w:rPr>
              <w:t xml:space="preserve"> seguidas de un </w:t>
            </w:r>
            <w:r w:rsidRPr="009C2DE5">
              <w:rPr>
                <w:rFonts w:ascii="Tahoma" w:hAnsi="Tahoma" w:cs="Tahoma"/>
                <w:b/>
                <w:color w:val="004990"/>
                <w:sz w:val="18"/>
                <w:szCs w:val="16"/>
              </w:rPr>
              <w:t>breve y claro comentario.</w:t>
            </w:r>
          </w:p>
        </w:tc>
        <w:tc>
          <w:tcPr>
            <w:tcW w:w="798" w:type="pct"/>
            <w:tcBorders>
              <w:top w:val="single" w:sz="4" w:space="0" w:color="FFFFFF" w:themeColor="background1"/>
            </w:tcBorders>
            <w:shd w:val="clear" w:color="auto" w:fill="auto"/>
            <w:vAlign w:val="center"/>
          </w:tcPr>
          <w:p w:rsidR="00C5171A" w:rsidRPr="009C2DE5" w:rsidRDefault="00C5171A" w:rsidP="003E6A14">
            <w:pPr>
              <w:spacing w:after="0"/>
              <w:jc w:val="center"/>
              <w:rPr>
                <w:rFonts w:ascii="Tahoma" w:hAnsi="Tahoma" w:cs="Tahoma"/>
                <w:color w:val="004990"/>
                <w:sz w:val="18"/>
                <w:szCs w:val="18"/>
                <w:lang w:eastAsia="es-BO"/>
              </w:rPr>
            </w:pPr>
            <w:r w:rsidRPr="009C2DE5">
              <w:rPr>
                <w:rFonts w:ascii="Tahoma" w:hAnsi="Tahoma" w:cs="Tahoma"/>
                <w:color w:val="004990"/>
                <w:sz w:val="18"/>
                <w:szCs w:val="18"/>
              </w:rPr>
              <w:fldChar w:fldCharType="begin">
                <w:ffData>
                  <w:name w:val="Casilla1"/>
                  <w:enabled/>
                  <w:calcOnExit w:val="0"/>
                  <w:checkBox>
                    <w:sizeAuto/>
                    <w:default w:val="1"/>
                  </w:checkBox>
                </w:ffData>
              </w:fldChar>
            </w:r>
            <w:r w:rsidRPr="009C2DE5">
              <w:rPr>
                <w:rFonts w:ascii="Tahoma" w:hAnsi="Tahoma" w:cs="Tahoma"/>
                <w:color w:val="004990"/>
                <w:sz w:val="18"/>
                <w:szCs w:val="18"/>
              </w:rPr>
              <w:instrText xml:space="preserve"> FORMCHECKBOX </w:instrText>
            </w:r>
            <w:r w:rsidR="00353589">
              <w:rPr>
                <w:rFonts w:ascii="Tahoma" w:hAnsi="Tahoma" w:cs="Tahoma"/>
                <w:color w:val="004990"/>
                <w:sz w:val="18"/>
                <w:szCs w:val="18"/>
              </w:rPr>
            </w:r>
            <w:r w:rsidR="00353589">
              <w:rPr>
                <w:rFonts w:ascii="Tahoma" w:hAnsi="Tahoma" w:cs="Tahoma"/>
                <w:color w:val="004990"/>
                <w:sz w:val="18"/>
                <w:szCs w:val="18"/>
              </w:rPr>
              <w:fldChar w:fldCharType="separate"/>
            </w:r>
            <w:r w:rsidRPr="009C2DE5">
              <w:rPr>
                <w:rFonts w:ascii="Tahoma" w:hAnsi="Tahoma" w:cs="Tahoma"/>
                <w:color w:val="004990"/>
                <w:sz w:val="18"/>
                <w:szCs w:val="18"/>
              </w:rPr>
              <w:fldChar w:fldCharType="end"/>
            </w:r>
          </w:p>
        </w:tc>
      </w:tr>
      <w:tr w:rsidR="00C5171A" w:rsidRPr="009C2DE5" w:rsidTr="009E1AC5">
        <w:trPr>
          <w:trHeight w:val="315"/>
        </w:trPr>
        <w:tc>
          <w:tcPr>
            <w:tcW w:w="4202" w:type="pct"/>
            <w:gridSpan w:val="2"/>
            <w:shd w:val="clear" w:color="auto" w:fill="auto"/>
            <w:vAlign w:val="center"/>
          </w:tcPr>
          <w:p w:rsidR="00C5171A" w:rsidRPr="009C2DE5" w:rsidRDefault="00C5171A" w:rsidP="003E6A14">
            <w:pPr>
              <w:spacing w:after="0"/>
              <w:jc w:val="both"/>
              <w:rPr>
                <w:rFonts w:ascii="Tahoma" w:hAnsi="Tahoma" w:cs="Tahoma"/>
                <w:b/>
                <w:bCs/>
                <w:color w:val="004990"/>
                <w:sz w:val="18"/>
                <w:szCs w:val="16"/>
                <w:lang w:eastAsia="es-BO"/>
              </w:rPr>
            </w:pPr>
            <w:r w:rsidRPr="009C2DE5">
              <w:rPr>
                <w:rFonts w:ascii="Tahoma" w:hAnsi="Tahoma" w:cs="Tahoma"/>
                <w:b/>
                <w:color w:val="004990"/>
                <w:sz w:val="18"/>
                <w:szCs w:val="16"/>
              </w:rPr>
              <w:t xml:space="preserve">1.2. </w:t>
            </w:r>
            <w:r w:rsidRPr="009C2DE5">
              <w:rPr>
                <w:rFonts w:ascii="Tahoma" w:hAnsi="Tahoma" w:cs="Tahoma"/>
                <w:color w:val="004990"/>
                <w:sz w:val="18"/>
                <w:szCs w:val="16"/>
              </w:rPr>
              <w:t>ENTEL S.A. se reserva el derecho de realizar la adjudicación total o parcial del objeto del presente documento de acuerdo a la mejor solución técnico – económica y a los intereses de ENTEL S.A.</w:t>
            </w:r>
            <w:r>
              <w:rPr>
                <w:rFonts w:ascii="Tahoma" w:hAnsi="Tahoma" w:cs="Tahoma"/>
                <w:color w:val="004990"/>
                <w:sz w:val="18"/>
                <w:szCs w:val="16"/>
              </w:rPr>
              <w:t>; o en su caso declarar desierto el proceso.</w:t>
            </w:r>
          </w:p>
        </w:tc>
        <w:tc>
          <w:tcPr>
            <w:tcW w:w="798" w:type="pct"/>
            <w:shd w:val="clear" w:color="auto" w:fill="auto"/>
            <w:vAlign w:val="center"/>
          </w:tcPr>
          <w:p w:rsidR="00C5171A" w:rsidRPr="009C2DE5" w:rsidRDefault="00C5171A" w:rsidP="003E6A14">
            <w:pPr>
              <w:spacing w:after="0"/>
              <w:jc w:val="center"/>
              <w:rPr>
                <w:rFonts w:ascii="Tahoma" w:hAnsi="Tahoma" w:cs="Tahoma"/>
                <w:color w:val="004990"/>
                <w:sz w:val="18"/>
                <w:szCs w:val="18"/>
                <w:lang w:eastAsia="es-BO"/>
              </w:rPr>
            </w:pPr>
            <w:r w:rsidRPr="009C2DE5">
              <w:rPr>
                <w:rFonts w:ascii="Tahoma" w:hAnsi="Tahoma" w:cs="Tahoma"/>
                <w:color w:val="004990"/>
                <w:sz w:val="18"/>
                <w:szCs w:val="18"/>
              </w:rPr>
              <w:fldChar w:fldCharType="begin">
                <w:ffData>
                  <w:name w:val="Casilla1"/>
                  <w:enabled/>
                  <w:calcOnExit w:val="0"/>
                  <w:checkBox>
                    <w:sizeAuto/>
                    <w:default w:val="1"/>
                  </w:checkBox>
                </w:ffData>
              </w:fldChar>
            </w:r>
            <w:r w:rsidRPr="009C2DE5">
              <w:rPr>
                <w:rFonts w:ascii="Tahoma" w:hAnsi="Tahoma" w:cs="Tahoma"/>
                <w:color w:val="004990"/>
                <w:sz w:val="18"/>
                <w:szCs w:val="18"/>
              </w:rPr>
              <w:instrText xml:space="preserve"> FORMCHECKBOX </w:instrText>
            </w:r>
            <w:r w:rsidR="00353589">
              <w:rPr>
                <w:rFonts w:ascii="Tahoma" w:hAnsi="Tahoma" w:cs="Tahoma"/>
                <w:color w:val="004990"/>
                <w:sz w:val="18"/>
                <w:szCs w:val="18"/>
              </w:rPr>
            </w:r>
            <w:r w:rsidR="00353589">
              <w:rPr>
                <w:rFonts w:ascii="Tahoma" w:hAnsi="Tahoma" w:cs="Tahoma"/>
                <w:color w:val="004990"/>
                <w:sz w:val="18"/>
                <w:szCs w:val="18"/>
              </w:rPr>
              <w:fldChar w:fldCharType="separate"/>
            </w:r>
            <w:r w:rsidRPr="009C2DE5">
              <w:rPr>
                <w:rFonts w:ascii="Tahoma" w:hAnsi="Tahoma" w:cs="Tahoma"/>
                <w:color w:val="004990"/>
                <w:sz w:val="18"/>
                <w:szCs w:val="18"/>
              </w:rPr>
              <w:fldChar w:fldCharType="end"/>
            </w:r>
          </w:p>
        </w:tc>
      </w:tr>
      <w:tr w:rsidR="00C5171A" w:rsidRPr="009C2DE5" w:rsidTr="009E1AC5">
        <w:trPr>
          <w:trHeight w:val="315"/>
        </w:trPr>
        <w:tc>
          <w:tcPr>
            <w:tcW w:w="4202" w:type="pct"/>
            <w:gridSpan w:val="2"/>
            <w:shd w:val="clear" w:color="auto" w:fill="auto"/>
            <w:vAlign w:val="center"/>
          </w:tcPr>
          <w:p w:rsidR="00C5171A" w:rsidRPr="009C2DE5" w:rsidRDefault="00C5171A" w:rsidP="003E6A14">
            <w:pPr>
              <w:spacing w:after="0"/>
              <w:jc w:val="both"/>
              <w:rPr>
                <w:rFonts w:ascii="Tahoma" w:hAnsi="Tahoma" w:cs="Tahoma"/>
                <w:b/>
                <w:bCs/>
                <w:color w:val="004990"/>
                <w:sz w:val="18"/>
                <w:szCs w:val="16"/>
                <w:lang w:eastAsia="es-BO"/>
              </w:rPr>
            </w:pPr>
            <w:r>
              <w:rPr>
                <w:rFonts w:ascii="Tahoma" w:hAnsi="Tahoma" w:cs="Tahoma"/>
                <w:b/>
                <w:color w:val="004990"/>
                <w:sz w:val="18"/>
                <w:szCs w:val="16"/>
              </w:rPr>
              <w:t>1.3</w:t>
            </w:r>
            <w:r w:rsidRPr="009C2DE5">
              <w:rPr>
                <w:rFonts w:ascii="Tahoma" w:hAnsi="Tahoma" w:cs="Tahoma"/>
                <w:b/>
                <w:color w:val="004990"/>
                <w:sz w:val="18"/>
                <w:szCs w:val="16"/>
              </w:rPr>
              <w:t xml:space="preserve">. </w:t>
            </w:r>
            <w:r w:rsidRPr="009C2DE5">
              <w:rPr>
                <w:rFonts w:ascii="Tahoma" w:hAnsi="Tahoma" w:cs="Tahoma"/>
                <w:color w:val="004990"/>
                <w:sz w:val="18"/>
                <w:szCs w:val="16"/>
              </w:rPr>
              <w:t xml:space="preserve">Cada respuesta del oferente debe tener referencia puntual hacia algún DOCUMENTO TÉCNICO </w:t>
            </w:r>
            <w:r>
              <w:rPr>
                <w:rFonts w:ascii="Tahoma" w:hAnsi="Tahoma" w:cs="Tahoma"/>
                <w:color w:val="004990"/>
                <w:sz w:val="18"/>
                <w:szCs w:val="16"/>
              </w:rPr>
              <w:t>(registro ambiental, dirección de empresas recicladoras</w:t>
            </w:r>
            <w:r w:rsidRPr="009C2DE5">
              <w:rPr>
                <w:rFonts w:ascii="Tahoma" w:hAnsi="Tahoma" w:cs="Tahoma"/>
                <w:color w:val="004990"/>
                <w:sz w:val="18"/>
                <w:szCs w:val="16"/>
              </w:rPr>
              <w:t xml:space="preserve"> y otros</w:t>
            </w:r>
            <w:r>
              <w:rPr>
                <w:rFonts w:ascii="Tahoma" w:hAnsi="Tahoma" w:cs="Tahoma"/>
                <w:color w:val="004990"/>
                <w:sz w:val="18"/>
                <w:szCs w:val="16"/>
              </w:rPr>
              <w:t>)</w:t>
            </w:r>
            <w:r w:rsidRPr="009C2DE5">
              <w:rPr>
                <w:rFonts w:ascii="Tahoma" w:hAnsi="Tahoma" w:cs="Tahoma"/>
                <w:color w:val="004990"/>
                <w:sz w:val="18"/>
                <w:szCs w:val="16"/>
              </w:rPr>
              <w:t xml:space="preserve"> acerca del tópico de la pregunta, </w:t>
            </w:r>
            <w:r>
              <w:rPr>
                <w:rFonts w:ascii="Tahoma" w:hAnsi="Tahoma" w:cs="Tahoma"/>
                <w:color w:val="004990"/>
                <w:sz w:val="18"/>
                <w:szCs w:val="16"/>
              </w:rPr>
              <w:t>c</w:t>
            </w:r>
            <w:r w:rsidRPr="009C2DE5">
              <w:rPr>
                <w:rFonts w:ascii="Tahoma" w:hAnsi="Tahoma" w:cs="Tahoma"/>
                <w:color w:val="004990"/>
                <w:sz w:val="18"/>
                <w:szCs w:val="16"/>
              </w:rPr>
              <w:t xml:space="preserve">itando el nombre del </w:t>
            </w:r>
            <w:r w:rsidRPr="009C2DE5">
              <w:rPr>
                <w:rFonts w:ascii="Tahoma" w:hAnsi="Tahoma" w:cs="Tahoma"/>
                <w:b/>
                <w:color w:val="004990"/>
                <w:sz w:val="18"/>
                <w:szCs w:val="16"/>
              </w:rPr>
              <w:t>Documento, número de Página y Referencia</w:t>
            </w:r>
            <w:r w:rsidRPr="009C2DE5">
              <w:rPr>
                <w:rFonts w:ascii="Tahoma" w:hAnsi="Tahoma" w:cs="Tahoma"/>
                <w:color w:val="004990"/>
                <w:sz w:val="18"/>
                <w:szCs w:val="16"/>
              </w:rPr>
              <w:t>.</w:t>
            </w:r>
          </w:p>
        </w:tc>
        <w:tc>
          <w:tcPr>
            <w:tcW w:w="798" w:type="pct"/>
            <w:shd w:val="clear" w:color="auto" w:fill="auto"/>
            <w:vAlign w:val="center"/>
          </w:tcPr>
          <w:p w:rsidR="00C5171A" w:rsidRPr="009C2DE5" w:rsidRDefault="00C5171A" w:rsidP="003E6A14">
            <w:pPr>
              <w:spacing w:after="0"/>
              <w:jc w:val="center"/>
              <w:rPr>
                <w:rFonts w:ascii="Tahoma" w:hAnsi="Tahoma" w:cs="Tahoma"/>
                <w:color w:val="004990"/>
                <w:sz w:val="18"/>
                <w:szCs w:val="18"/>
                <w:lang w:eastAsia="es-BO"/>
              </w:rPr>
            </w:pPr>
            <w:r w:rsidRPr="009C2DE5">
              <w:rPr>
                <w:rFonts w:ascii="Tahoma" w:hAnsi="Tahoma" w:cs="Tahoma"/>
                <w:color w:val="004990"/>
                <w:sz w:val="18"/>
                <w:szCs w:val="18"/>
              </w:rPr>
              <w:fldChar w:fldCharType="begin">
                <w:ffData>
                  <w:name w:val="Casilla1"/>
                  <w:enabled/>
                  <w:calcOnExit w:val="0"/>
                  <w:checkBox>
                    <w:sizeAuto/>
                    <w:default w:val="1"/>
                  </w:checkBox>
                </w:ffData>
              </w:fldChar>
            </w:r>
            <w:r w:rsidRPr="009C2DE5">
              <w:rPr>
                <w:rFonts w:ascii="Tahoma" w:hAnsi="Tahoma" w:cs="Tahoma"/>
                <w:color w:val="004990"/>
                <w:sz w:val="18"/>
                <w:szCs w:val="18"/>
              </w:rPr>
              <w:instrText xml:space="preserve"> FORMCHECKBOX </w:instrText>
            </w:r>
            <w:r w:rsidR="00353589">
              <w:rPr>
                <w:rFonts w:ascii="Tahoma" w:hAnsi="Tahoma" w:cs="Tahoma"/>
                <w:color w:val="004990"/>
                <w:sz w:val="18"/>
                <w:szCs w:val="18"/>
              </w:rPr>
            </w:r>
            <w:r w:rsidR="00353589">
              <w:rPr>
                <w:rFonts w:ascii="Tahoma" w:hAnsi="Tahoma" w:cs="Tahoma"/>
                <w:color w:val="004990"/>
                <w:sz w:val="18"/>
                <w:szCs w:val="18"/>
              </w:rPr>
              <w:fldChar w:fldCharType="separate"/>
            </w:r>
            <w:r w:rsidRPr="009C2DE5">
              <w:rPr>
                <w:rFonts w:ascii="Tahoma" w:hAnsi="Tahoma" w:cs="Tahoma"/>
                <w:color w:val="004990"/>
                <w:sz w:val="18"/>
                <w:szCs w:val="18"/>
              </w:rPr>
              <w:fldChar w:fldCharType="end"/>
            </w:r>
          </w:p>
        </w:tc>
      </w:tr>
      <w:tr w:rsidR="00FB6EF8" w:rsidRPr="009C2DE5" w:rsidTr="009E1AC5">
        <w:trPr>
          <w:trHeight w:val="315"/>
        </w:trPr>
        <w:tc>
          <w:tcPr>
            <w:tcW w:w="4202" w:type="pct"/>
            <w:gridSpan w:val="2"/>
            <w:shd w:val="clear" w:color="auto" w:fill="auto"/>
            <w:vAlign w:val="center"/>
          </w:tcPr>
          <w:p w:rsidR="00FB6EF8" w:rsidRDefault="00FB6EF8" w:rsidP="003E6A14">
            <w:pPr>
              <w:spacing w:after="0"/>
              <w:jc w:val="both"/>
              <w:rPr>
                <w:rFonts w:ascii="Tahoma" w:hAnsi="Tahoma" w:cs="Tahoma"/>
                <w:b/>
                <w:color w:val="004990"/>
                <w:sz w:val="18"/>
                <w:szCs w:val="16"/>
              </w:rPr>
            </w:pPr>
            <w:r>
              <w:rPr>
                <w:rFonts w:ascii="Tahoma" w:hAnsi="Tahoma" w:cs="Tahoma"/>
                <w:b/>
                <w:color w:val="004990"/>
                <w:sz w:val="18"/>
                <w:szCs w:val="16"/>
              </w:rPr>
              <w:t xml:space="preserve">1.4. </w:t>
            </w:r>
            <w:r w:rsidRPr="00FB6EF8">
              <w:rPr>
                <w:rFonts w:ascii="Tahoma" w:hAnsi="Tahoma" w:cs="Tahoma"/>
                <w:color w:val="004990"/>
                <w:sz w:val="18"/>
                <w:szCs w:val="16"/>
              </w:rPr>
              <w:t xml:space="preserve">Las empresas u oferentes interesados no deberán tener compromisos incumplidos con Entel S.A. en anteriores procesos de adjudicación de residuos por la </w:t>
            </w:r>
            <w:r w:rsidR="00983F47" w:rsidRPr="00FB6EF8">
              <w:rPr>
                <w:rFonts w:ascii="Tahoma" w:hAnsi="Tahoma" w:cs="Tahoma"/>
                <w:color w:val="004990"/>
                <w:sz w:val="18"/>
                <w:szCs w:val="16"/>
              </w:rPr>
              <w:t>vía</w:t>
            </w:r>
            <w:r w:rsidRPr="00FB6EF8">
              <w:rPr>
                <w:rFonts w:ascii="Tahoma" w:hAnsi="Tahoma" w:cs="Tahoma"/>
                <w:color w:val="004990"/>
                <w:sz w:val="18"/>
                <w:szCs w:val="16"/>
              </w:rPr>
              <w:t xml:space="preserve"> de remate puja abierta.</w:t>
            </w:r>
          </w:p>
        </w:tc>
        <w:tc>
          <w:tcPr>
            <w:tcW w:w="798" w:type="pct"/>
            <w:shd w:val="clear" w:color="auto" w:fill="auto"/>
            <w:vAlign w:val="center"/>
          </w:tcPr>
          <w:p w:rsidR="00FB6EF8" w:rsidRPr="009C2DE5" w:rsidRDefault="00FB6EF8" w:rsidP="003E6A14">
            <w:pPr>
              <w:spacing w:after="0"/>
              <w:jc w:val="center"/>
              <w:rPr>
                <w:rFonts w:ascii="Tahoma" w:hAnsi="Tahoma" w:cs="Tahoma"/>
                <w:color w:val="004990"/>
                <w:sz w:val="18"/>
                <w:szCs w:val="18"/>
              </w:rPr>
            </w:pPr>
            <w:r w:rsidRPr="009C2DE5">
              <w:rPr>
                <w:rFonts w:ascii="Tahoma" w:hAnsi="Tahoma" w:cs="Tahoma"/>
                <w:color w:val="004990"/>
                <w:sz w:val="18"/>
                <w:szCs w:val="18"/>
              </w:rPr>
              <w:fldChar w:fldCharType="begin">
                <w:ffData>
                  <w:name w:val="Casilla1"/>
                  <w:enabled/>
                  <w:calcOnExit w:val="0"/>
                  <w:checkBox>
                    <w:sizeAuto/>
                    <w:default w:val="1"/>
                  </w:checkBox>
                </w:ffData>
              </w:fldChar>
            </w:r>
            <w:r w:rsidRPr="009C2DE5">
              <w:rPr>
                <w:rFonts w:ascii="Tahoma" w:hAnsi="Tahoma" w:cs="Tahoma"/>
                <w:color w:val="004990"/>
                <w:sz w:val="18"/>
                <w:szCs w:val="18"/>
              </w:rPr>
              <w:instrText xml:space="preserve"> FORMCHECKBOX </w:instrText>
            </w:r>
            <w:r w:rsidR="00353589">
              <w:rPr>
                <w:rFonts w:ascii="Tahoma" w:hAnsi="Tahoma" w:cs="Tahoma"/>
                <w:color w:val="004990"/>
                <w:sz w:val="18"/>
                <w:szCs w:val="18"/>
              </w:rPr>
            </w:r>
            <w:r w:rsidR="00353589">
              <w:rPr>
                <w:rFonts w:ascii="Tahoma" w:hAnsi="Tahoma" w:cs="Tahoma"/>
                <w:color w:val="004990"/>
                <w:sz w:val="18"/>
                <w:szCs w:val="18"/>
              </w:rPr>
              <w:fldChar w:fldCharType="separate"/>
            </w:r>
            <w:r w:rsidRPr="009C2DE5">
              <w:rPr>
                <w:rFonts w:ascii="Tahoma" w:hAnsi="Tahoma" w:cs="Tahoma"/>
                <w:color w:val="004990"/>
                <w:sz w:val="18"/>
                <w:szCs w:val="18"/>
              </w:rPr>
              <w:fldChar w:fldCharType="end"/>
            </w:r>
          </w:p>
        </w:tc>
      </w:tr>
    </w:tbl>
    <w:p w:rsidR="00020D4F" w:rsidRDefault="00020D4F" w:rsidP="00B47538"/>
    <w:p w:rsidR="00020D4F" w:rsidRDefault="00020D4F" w:rsidP="00020D4F">
      <w:pPr>
        <w:pStyle w:val="TITULOS"/>
        <w:numPr>
          <w:ilvl w:val="2"/>
          <w:numId w:val="23"/>
        </w:numPr>
        <w:spacing w:after="0"/>
        <w:rPr>
          <w:rFonts w:ascii="Tahoma" w:hAnsi="Tahoma" w:cs="Tahoma"/>
          <w:color w:val="004990"/>
          <w:sz w:val="22"/>
          <w:szCs w:val="22"/>
        </w:rPr>
      </w:pPr>
      <w:r w:rsidRPr="00020D4F">
        <w:rPr>
          <w:rFonts w:ascii="Tahoma" w:hAnsi="Tahoma" w:cs="Tahoma"/>
          <w:color w:val="004990"/>
          <w:sz w:val="22"/>
          <w:szCs w:val="22"/>
        </w:rPr>
        <w:t>RESIDUOS</w:t>
      </w:r>
    </w:p>
    <w:p w:rsidR="006B2D5D" w:rsidRPr="00B47538" w:rsidRDefault="006B2D5D" w:rsidP="00B47538">
      <w:pPr>
        <w:pStyle w:val="TITULOS"/>
        <w:numPr>
          <w:ilvl w:val="3"/>
          <w:numId w:val="23"/>
        </w:numPr>
        <w:spacing w:after="0"/>
        <w:rPr>
          <w:rFonts w:ascii="Tahoma" w:hAnsi="Tahoma" w:cs="Tahoma"/>
          <w:b w:val="0"/>
          <w:color w:val="004990"/>
          <w:sz w:val="22"/>
          <w:szCs w:val="22"/>
        </w:rPr>
      </w:pPr>
      <w:r w:rsidRPr="00B47538">
        <w:rPr>
          <w:rFonts w:ascii="Tahoma" w:hAnsi="Tahoma" w:cs="Tahoma"/>
          <w:color w:val="004990"/>
          <w:sz w:val="22"/>
          <w:szCs w:val="22"/>
          <w:lang w:bidi="en-US"/>
        </w:rPr>
        <w:t>Residuos ofertados</w:t>
      </w:r>
    </w:p>
    <w:tbl>
      <w:tblPr>
        <w:tblW w:w="9782" w:type="dxa"/>
        <w:tblInd w:w="70" w:type="dxa"/>
        <w:tblBorders>
          <w:top w:val="single" w:sz="4" w:space="0" w:color="004990"/>
          <w:left w:val="single" w:sz="4" w:space="0" w:color="004990"/>
          <w:bottom w:val="single" w:sz="4" w:space="0" w:color="004990"/>
          <w:right w:val="single" w:sz="4" w:space="0" w:color="004990"/>
          <w:insideH w:val="single" w:sz="4" w:space="0" w:color="004990"/>
          <w:insideV w:val="single" w:sz="4" w:space="0" w:color="004990"/>
        </w:tblBorders>
        <w:tblLayout w:type="fixed"/>
        <w:tblCellMar>
          <w:left w:w="70" w:type="dxa"/>
          <w:right w:w="70" w:type="dxa"/>
        </w:tblCellMar>
        <w:tblLook w:val="04A0" w:firstRow="1" w:lastRow="0" w:firstColumn="1" w:lastColumn="0" w:noHBand="0" w:noVBand="1"/>
      </w:tblPr>
      <w:tblGrid>
        <w:gridCol w:w="426"/>
        <w:gridCol w:w="4536"/>
        <w:gridCol w:w="992"/>
        <w:gridCol w:w="851"/>
        <w:gridCol w:w="992"/>
        <w:gridCol w:w="851"/>
        <w:gridCol w:w="1134"/>
      </w:tblGrid>
      <w:tr w:rsidR="006B2D5D" w:rsidRPr="00363D85" w:rsidTr="003E6A14">
        <w:trPr>
          <w:trHeight w:val="202"/>
          <w:tblHeader/>
        </w:trPr>
        <w:tc>
          <w:tcPr>
            <w:tcW w:w="6805" w:type="dxa"/>
            <w:gridSpan w:val="4"/>
            <w:tcBorders>
              <w:top w:val="single" w:sz="4" w:space="0" w:color="004990"/>
              <w:left w:val="single" w:sz="4" w:space="0" w:color="004990"/>
              <w:bottom w:val="single" w:sz="4" w:space="0" w:color="FFFFFF" w:themeColor="background1"/>
              <w:right w:val="single" w:sz="4" w:space="0" w:color="FFFFFF" w:themeColor="background1"/>
            </w:tcBorders>
            <w:shd w:val="clear" w:color="auto" w:fill="004990"/>
          </w:tcPr>
          <w:p w:rsidR="006B2D5D" w:rsidRPr="00363D85" w:rsidRDefault="006B2D5D" w:rsidP="003E6A14">
            <w:pPr>
              <w:spacing w:after="0"/>
              <w:jc w:val="center"/>
              <w:rPr>
                <w:rFonts w:ascii="Tahoma" w:hAnsi="Tahoma" w:cs="Tahoma"/>
                <w:b/>
                <w:bCs/>
                <w:color w:val="FFFFFF" w:themeColor="background1"/>
                <w:sz w:val="18"/>
                <w:szCs w:val="18"/>
                <w:lang w:eastAsia="es-BO"/>
              </w:rPr>
            </w:pPr>
            <w:r>
              <w:rPr>
                <w:rFonts w:ascii="Tahoma" w:hAnsi="Tahoma" w:cs="Tahoma"/>
                <w:b/>
                <w:bCs/>
                <w:color w:val="FFFFFF" w:themeColor="background1"/>
                <w:sz w:val="18"/>
                <w:szCs w:val="18"/>
                <w:lang w:eastAsia="es-BO"/>
              </w:rPr>
              <w:t>OFERTA</w:t>
            </w:r>
            <w:r w:rsidRPr="00363D85">
              <w:rPr>
                <w:rFonts w:ascii="Tahoma" w:hAnsi="Tahoma" w:cs="Tahoma"/>
                <w:b/>
                <w:bCs/>
                <w:color w:val="FFFFFF" w:themeColor="background1"/>
                <w:sz w:val="18"/>
                <w:szCs w:val="18"/>
                <w:lang w:eastAsia="es-BO"/>
              </w:rPr>
              <w:t xml:space="preserve"> DE ENTEL S.A.</w:t>
            </w:r>
          </w:p>
        </w:tc>
        <w:tc>
          <w:tcPr>
            <w:tcW w:w="2977" w:type="dxa"/>
            <w:gridSpan w:val="3"/>
            <w:tcBorders>
              <w:top w:val="single" w:sz="4" w:space="0" w:color="004990"/>
              <w:left w:val="single" w:sz="4" w:space="0" w:color="FFFFFF" w:themeColor="background1"/>
              <w:bottom w:val="single" w:sz="4" w:space="0" w:color="FFFFFF" w:themeColor="background1"/>
              <w:right w:val="single" w:sz="4" w:space="0" w:color="004990"/>
            </w:tcBorders>
            <w:shd w:val="clear" w:color="auto" w:fill="004990"/>
            <w:vAlign w:val="center"/>
          </w:tcPr>
          <w:p w:rsidR="006B2D5D" w:rsidRPr="00363D85" w:rsidRDefault="006B2D5D" w:rsidP="003E6A14">
            <w:pPr>
              <w:spacing w:after="0"/>
              <w:jc w:val="center"/>
              <w:rPr>
                <w:rFonts w:ascii="Tahoma" w:hAnsi="Tahoma" w:cs="Tahoma"/>
                <w:b/>
                <w:bCs/>
                <w:color w:val="FFFFFF" w:themeColor="background1"/>
                <w:sz w:val="18"/>
                <w:szCs w:val="18"/>
                <w:lang w:eastAsia="es-BO"/>
              </w:rPr>
            </w:pPr>
            <w:r w:rsidRPr="00363D85">
              <w:rPr>
                <w:rFonts w:ascii="Tahoma" w:hAnsi="Tahoma" w:cs="Tahoma"/>
                <w:b/>
                <w:bCs/>
                <w:color w:val="FFFFFF" w:themeColor="background1"/>
                <w:sz w:val="18"/>
                <w:szCs w:val="18"/>
                <w:lang w:eastAsia="es-BO"/>
              </w:rPr>
              <w:t>RESPUESTA DEL OFERENTE</w:t>
            </w:r>
          </w:p>
        </w:tc>
      </w:tr>
      <w:tr w:rsidR="006B2D5D" w:rsidRPr="00363D85" w:rsidTr="003E6A14">
        <w:trPr>
          <w:trHeight w:val="113"/>
          <w:tblHeader/>
        </w:trPr>
        <w:tc>
          <w:tcPr>
            <w:tcW w:w="4962" w:type="dxa"/>
            <w:gridSpan w:val="2"/>
            <w:tcBorders>
              <w:top w:val="single" w:sz="4" w:space="0" w:color="FFFFFF" w:themeColor="background1"/>
              <w:left w:val="single" w:sz="4" w:space="0" w:color="004990"/>
              <w:bottom w:val="single" w:sz="4" w:space="0" w:color="FFFFFF" w:themeColor="background1"/>
              <w:right w:val="single" w:sz="4" w:space="0" w:color="FFFFFF" w:themeColor="background1"/>
            </w:tcBorders>
            <w:shd w:val="clear" w:color="auto" w:fill="004990"/>
          </w:tcPr>
          <w:p w:rsidR="006B2D5D" w:rsidRPr="00363D85" w:rsidRDefault="006B2D5D" w:rsidP="003E6A14">
            <w:pPr>
              <w:spacing w:after="0"/>
              <w:jc w:val="center"/>
              <w:rPr>
                <w:rFonts w:ascii="Tahoma" w:hAnsi="Tahoma" w:cs="Tahoma"/>
                <w:color w:val="FFFFFF" w:themeColor="background1"/>
                <w:sz w:val="18"/>
                <w:szCs w:val="18"/>
                <w:lang w:eastAsia="es-BO"/>
              </w:rPr>
            </w:pPr>
            <w:r>
              <w:rPr>
                <w:rFonts w:ascii="Tahoma" w:hAnsi="Tahoma" w:cs="Tahoma"/>
                <w:b/>
                <w:bCs/>
                <w:color w:val="FFFFFF" w:themeColor="background1"/>
                <w:sz w:val="18"/>
                <w:szCs w:val="18"/>
                <w:lang w:eastAsia="es-BO"/>
              </w:rPr>
              <w:t>BIENES EN DESUSO</w:t>
            </w:r>
          </w:p>
        </w:tc>
        <w:tc>
          <w:tcPr>
            <w:tcW w:w="184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990"/>
            <w:vAlign w:val="center"/>
          </w:tcPr>
          <w:p w:rsidR="006B2D5D" w:rsidRPr="00363D85" w:rsidRDefault="006B2D5D" w:rsidP="003E6A14">
            <w:pPr>
              <w:spacing w:after="0"/>
              <w:jc w:val="center"/>
              <w:rPr>
                <w:rFonts w:ascii="Tahoma" w:hAnsi="Tahoma" w:cs="Tahoma"/>
                <w:b/>
                <w:bCs/>
                <w:color w:val="FFFFFF" w:themeColor="background1"/>
                <w:sz w:val="18"/>
                <w:szCs w:val="18"/>
                <w:lang w:eastAsia="es-BO"/>
              </w:rPr>
            </w:pPr>
            <w:r w:rsidRPr="004C7424">
              <w:rPr>
                <w:rFonts w:ascii="Tahoma" w:hAnsi="Tahoma" w:cs="Tahoma"/>
                <w:b/>
                <w:bCs/>
                <w:color w:val="FFFFFF" w:themeColor="background1"/>
                <w:sz w:val="18"/>
                <w:szCs w:val="18"/>
                <w:lang w:val="es-BO" w:eastAsia="es-BO"/>
              </w:rPr>
              <w:t>CONDICIÓN</w:t>
            </w:r>
          </w:p>
        </w:tc>
        <w:tc>
          <w:tcPr>
            <w:tcW w:w="2977" w:type="dxa"/>
            <w:gridSpan w:val="3"/>
            <w:tcBorders>
              <w:top w:val="single" w:sz="4" w:space="0" w:color="FFFFFF" w:themeColor="background1"/>
              <w:left w:val="single" w:sz="4" w:space="0" w:color="FFFFFF" w:themeColor="background1"/>
              <w:bottom w:val="single" w:sz="4" w:space="0" w:color="FFFFFF" w:themeColor="background1"/>
              <w:right w:val="single" w:sz="4" w:space="0" w:color="004990"/>
            </w:tcBorders>
            <w:shd w:val="clear" w:color="auto" w:fill="004990"/>
            <w:vAlign w:val="center"/>
          </w:tcPr>
          <w:p w:rsidR="006B2D5D" w:rsidRPr="00363D85" w:rsidRDefault="006B2D5D" w:rsidP="003E6A14">
            <w:pPr>
              <w:spacing w:after="0"/>
              <w:jc w:val="center"/>
              <w:rPr>
                <w:rFonts w:ascii="Tahoma" w:hAnsi="Tahoma" w:cs="Tahoma"/>
                <w:color w:val="FFFFFF" w:themeColor="background1"/>
                <w:sz w:val="18"/>
                <w:szCs w:val="18"/>
                <w:lang w:eastAsia="es-BO"/>
              </w:rPr>
            </w:pPr>
            <w:r w:rsidRPr="00363D85">
              <w:rPr>
                <w:rFonts w:ascii="Tahoma" w:hAnsi="Tahoma" w:cs="Tahoma"/>
                <w:b/>
                <w:bCs/>
                <w:color w:val="FFFFFF" w:themeColor="background1"/>
                <w:sz w:val="18"/>
                <w:szCs w:val="18"/>
                <w:lang w:eastAsia="es-BO"/>
              </w:rPr>
              <w:t>(Llenado Obligatorio)</w:t>
            </w:r>
            <w:r w:rsidRPr="004C7424">
              <w:rPr>
                <w:rFonts w:ascii="Tahoma" w:hAnsi="Tahoma" w:cs="Tahoma"/>
                <w:color w:val="FFFFFF" w:themeColor="background1"/>
                <w:sz w:val="18"/>
                <w:szCs w:val="18"/>
                <w:lang w:val="es-BO" w:eastAsia="es-BO"/>
              </w:rPr>
              <w:t> </w:t>
            </w:r>
          </w:p>
        </w:tc>
      </w:tr>
      <w:tr w:rsidR="006B2D5D" w:rsidRPr="00363D85" w:rsidTr="003E6A14">
        <w:trPr>
          <w:trHeight w:val="46"/>
          <w:tblHeader/>
        </w:trPr>
        <w:tc>
          <w:tcPr>
            <w:tcW w:w="426" w:type="dxa"/>
            <w:vMerge w:val="restart"/>
            <w:tcBorders>
              <w:top w:val="single" w:sz="4" w:space="0" w:color="FFFFFF" w:themeColor="background1"/>
              <w:left w:val="single" w:sz="4" w:space="0" w:color="004990"/>
              <w:bottom w:val="single" w:sz="4" w:space="0" w:color="FFFFFF" w:themeColor="background1"/>
              <w:right w:val="single" w:sz="4" w:space="0" w:color="FFFFFF" w:themeColor="background1"/>
            </w:tcBorders>
            <w:shd w:val="clear" w:color="auto" w:fill="004990"/>
            <w:vAlign w:val="center"/>
          </w:tcPr>
          <w:p w:rsidR="006B2D5D" w:rsidRPr="00363D85" w:rsidRDefault="006B2D5D" w:rsidP="003E6A14">
            <w:pPr>
              <w:spacing w:after="0"/>
              <w:jc w:val="center"/>
              <w:rPr>
                <w:rFonts w:ascii="Tahoma" w:hAnsi="Tahoma" w:cs="Tahoma"/>
                <w:b/>
                <w:bCs/>
                <w:color w:val="FFFFFF" w:themeColor="background1"/>
                <w:sz w:val="18"/>
                <w:szCs w:val="18"/>
                <w:lang w:eastAsia="es-BO"/>
              </w:rPr>
            </w:pPr>
            <w:r w:rsidRPr="00363D85">
              <w:rPr>
                <w:rFonts w:ascii="Tahoma" w:hAnsi="Tahoma" w:cs="Tahoma"/>
                <w:b/>
                <w:bCs/>
                <w:color w:val="FFFFFF" w:themeColor="background1"/>
                <w:sz w:val="18"/>
                <w:szCs w:val="18"/>
                <w:lang w:eastAsia="es-BO"/>
              </w:rPr>
              <w:t>No</w:t>
            </w:r>
          </w:p>
        </w:tc>
        <w:tc>
          <w:tcPr>
            <w:tcW w:w="4536"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990"/>
            <w:vAlign w:val="center"/>
          </w:tcPr>
          <w:p w:rsidR="006B2D5D" w:rsidRPr="00363D85" w:rsidRDefault="006B2D5D" w:rsidP="003E6A14">
            <w:pPr>
              <w:spacing w:after="0"/>
              <w:jc w:val="center"/>
              <w:rPr>
                <w:rFonts w:ascii="Tahoma" w:hAnsi="Tahoma" w:cs="Tahoma"/>
                <w:color w:val="FFFFFF" w:themeColor="background1"/>
                <w:sz w:val="18"/>
                <w:szCs w:val="18"/>
                <w:lang w:eastAsia="es-BO"/>
              </w:rPr>
            </w:pPr>
            <w:r w:rsidRPr="00363D85">
              <w:rPr>
                <w:rFonts w:ascii="Tahoma" w:hAnsi="Tahoma" w:cs="Tahoma"/>
                <w:b/>
                <w:bCs/>
                <w:color w:val="FFFFFF" w:themeColor="background1"/>
                <w:sz w:val="18"/>
                <w:szCs w:val="18"/>
                <w:lang w:eastAsia="es-BO"/>
              </w:rPr>
              <w:t>DESCRIPCIÓN</w:t>
            </w:r>
          </w:p>
        </w:tc>
        <w:tc>
          <w:tcPr>
            <w:tcW w:w="992"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990"/>
            <w:vAlign w:val="center"/>
          </w:tcPr>
          <w:p w:rsidR="006B2D5D" w:rsidRPr="00363D85" w:rsidRDefault="006B2D5D" w:rsidP="003E6A14">
            <w:pPr>
              <w:spacing w:after="0"/>
              <w:jc w:val="center"/>
              <w:rPr>
                <w:rFonts w:ascii="Tahoma" w:hAnsi="Tahoma" w:cs="Tahoma"/>
                <w:b/>
                <w:bCs/>
                <w:color w:val="FFFFFF" w:themeColor="background1"/>
                <w:sz w:val="10"/>
                <w:szCs w:val="10"/>
                <w:lang w:eastAsia="es-BO"/>
              </w:rPr>
            </w:pPr>
            <w:r w:rsidRPr="004C7424">
              <w:rPr>
                <w:rFonts w:ascii="Tahoma" w:hAnsi="Tahoma" w:cs="Tahoma"/>
                <w:b/>
                <w:bCs/>
                <w:color w:val="FFFFFF" w:themeColor="background1"/>
                <w:sz w:val="10"/>
                <w:szCs w:val="10"/>
                <w:lang w:val="es-BO" w:eastAsia="es-BO"/>
              </w:rPr>
              <w:t>MANDATORIO</w:t>
            </w:r>
          </w:p>
        </w:tc>
        <w:tc>
          <w:tcPr>
            <w:tcW w:w="851"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990"/>
            <w:vAlign w:val="center"/>
          </w:tcPr>
          <w:p w:rsidR="006B2D5D" w:rsidRPr="00363D85" w:rsidRDefault="006B2D5D" w:rsidP="003E6A14">
            <w:pPr>
              <w:spacing w:after="0"/>
              <w:jc w:val="center"/>
              <w:rPr>
                <w:rFonts w:ascii="Tahoma" w:hAnsi="Tahoma" w:cs="Tahoma"/>
                <w:b/>
                <w:bCs/>
                <w:color w:val="FFFFFF" w:themeColor="background1"/>
                <w:sz w:val="10"/>
                <w:szCs w:val="10"/>
                <w:lang w:eastAsia="es-BO"/>
              </w:rPr>
            </w:pPr>
            <w:r w:rsidRPr="004C7424">
              <w:rPr>
                <w:rFonts w:ascii="Tahoma" w:hAnsi="Tahoma" w:cs="Tahoma"/>
                <w:b/>
                <w:bCs/>
                <w:color w:val="FFFFFF" w:themeColor="background1"/>
                <w:sz w:val="10"/>
                <w:szCs w:val="10"/>
                <w:lang w:val="es-BO" w:eastAsia="es-BO"/>
              </w:rPr>
              <w:t>CA</w:t>
            </w:r>
            <w:r w:rsidRPr="00363D85">
              <w:rPr>
                <w:rFonts w:ascii="Tahoma" w:hAnsi="Tahoma" w:cs="Tahoma"/>
                <w:b/>
                <w:bCs/>
                <w:color w:val="FFFFFF" w:themeColor="background1"/>
                <w:sz w:val="10"/>
                <w:szCs w:val="10"/>
                <w:lang w:val="en-GB" w:eastAsia="es-BO"/>
              </w:rPr>
              <w:t>LIFICABLE</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990"/>
            <w:vAlign w:val="center"/>
          </w:tcPr>
          <w:p w:rsidR="006B2D5D" w:rsidRPr="00363D85" w:rsidRDefault="006B2D5D" w:rsidP="003E6A14">
            <w:pPr>
              <w:spacing w:after="0"/>
              <w:jc w:val="center"/>
              <w:rPr>
                <w:rFonts w:ascii="Tahoma" w:hAnsi="Tahoma" w:cs="Tahoma"/>
                <w:b/>
                <w:bCs/>
                <w:color w:val="FFFFFF" w:themeColor="background1"/>
                <w:sz w:val="10"/>
                <w:szCs w:val="10"/>
                <w:lang w:eastAsia="es-BO"/>
              </w:rPr>
            </w:pPr>
            <w:r w:rsidRPr="00363D85">
              <w:rPr>
                <w:rFonts w:ascii="Tahoma" w:hAnsi="Tahoma" w:cs="Tahoma"/>
                <w:b/>
                <w:bCs/>
                <w:color w:val="FFFFFF" w:themeColor="background1"/>
                <w:sz w:val="10"/>
                <w:szCs w:val="10"/>
                <w:lang w:val="en-GB" w:eastAsia="es-BO"/>
              </w:rPr>
              <w:t>MANDATORIO</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990"/>
            <w:vAlign w:val="center"/>
          </w:tcPr>
          <w:p w:rsidR="006B2D5D" w:rsidRPr="00363D85" w:rsidRDefault="006B2D5D" w:rsidP="003E6A14">
            <w:pPr>
              <w:spacing w:after="0"/>
              <w:jc w:val="center"/>
              <w:rPr>
                <w:rFonts w:ascii="Tahoma" w:hAnsi="Tahoma" w:cs="Tahoma"/>
                <w:b/>
                <w:bCs/>
                <w:color w:val="FFFFFF" w:themeColor="background1"/>
                <w:sz w:val="10"/>
                <w:szCs w:val="10"/>
                <w:lang w:eastAsia="es-BO"/>
              </w:rPr>
            </w:pPr>
            <w:r w:rsidRPr="00363D85">
              <w:rPr>
                <w:rFonts w:ascii="Tahoma" w:hAnsi="Tahoma" w:cs="Tahoma"/>
                <w:b/>
                <w:bCs/>
                <w:color w:val="FFFFFF" w:themeColor="background1"/>
                <w:sz w:val="10"/>
                <w:szCs w:val="10"/>
                <w:lang w:val="en-GB" w:eastAsia="es-BO"/>
              </w:rPr>
              <w:t>CALIFICABLE</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004990"/>
            </w:tcBorders>
            <w:shd w:val="clear" w:color="auto" w:fill="004990"/>
            <w:vAlign w:val="center"/>
          </w:tcPr>
          <w:p w:rsidR="006B2D5D" w:rsidRPr="00363D85" w:rsidRDefault="006B2D5D" w:rsidP="003E6A14">
            <w:pPr>
              <w:spacing w:after="0"/>
              <w:jc w:val="center"/>
              <w:rPr>
                <w:rFonts w:ascii="Tahoma" w:hAnsi="Tahoma" w:cs="Tahoma"/>
                <w:b/>
                <w:bCs/>
                <w:color w:val="FFFFFF" w:themeColor="background1"/>
                <w:sz w:val="10"/>
                <w:szCs w:val="10"/>
                <w:lang w:eastAsia="es-BO"/>
              </w:rPr>
            </w:pPr>
            <w:r>
              <w:rPr>
                <w:rFonts w:ascii="Tahoma" w:hAnsi="Tahoma" w:cs="Tahoma"/>
                <w:b/>
                <w:bCs/>
                <w:color w:val="FFFFFF" w:themeColor="background1"/>
                <w:sz w:val="10"/>
                <w:szCs w:val="10"/>
                <w:lang w:val="en-GB" w:eastAsia="es-BO"/>
              </w:rPr>
              <w:t>COMENTARIO</w:t>
            </w:r>
          </w:p>
        </w:tc>
      </w:tr>
      <w:tr w:rsidR="006B2D5D" w:rsidRPr="009C2DE5" w:rsidTr="003E6A14">
        <w:trPr>
          <w:trHeight w:val="77"/>
          <w:tblHeader/>
        </w:trPr>
        <w:tc>
          <w:tcPr>
            <w:tcW w:w="426" w:type="dxa"/>
            <w:vMerge/>
            <w:tcBorders>
              <w:top w:val="single" w:sz="4" w:space="0" w:color="FFFFFF" w:themeColor="background1"/>
              <w:left w:val="single" w:sz="4" w:space="0" w:color="004990"/>
              <w:bottom w:val="single" w:sz="4" w:space="0" w:color="FFFFFF" w:themeColor="background1"/>
              <w:right w:val="single" w:sz="4" w:space="0" w:color="FFFFFF" w:themeColor="background1"/>
            </w:tcBorders>
            <w:vAlign w:val="center"/>
          </w:tcPr>
          <w:p w:rsidR="006B2D5D" w:rsidRPr="009C2DE5" w:rsidRDefault="006B2D5D" w:rsidP="003E6A14">
            <w:pPr>
              <w:spacing w:after="0"/>
              <w:jc w:val="center"/>
              <w:rPr>
                <w:rFonts w:ascii="Tahoma" w:hAnsi="Tahoma" w:cs="Tahoma"/>
                <w:b/>
                <w:bCs/>
                <w:color w:val="004990"/>
                <w:sz w:val="18"/>
                <w:szCs w:val="18"/>
                <w:lang w:eastAsia="es-BO"/>
              </w:rPr>
            </w:pPr>
          </w:p>
        </w:tc>
        <w:tc>
          <w:tcPr>
            <w:tcW w:w="4536"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6B2D5D" w:rsidRPr="009C2DE5" w:rsidRDefault="006B2D5D" w:rsidP="003E6A14">
            <w:pPr>
              <w:spacing w:after="0"/>
              <w:jc w:val="center"/>
              <w:rPr>
                <w:rFonts w:ascii="Tahoma" w:hAnsi="Tahoma" w:cs="Tahoma"/>
                <w:b/>
                <w:bCs/>
                <w:color w:val="004990"/>
                <w:sz w:val="18"/>
                <w:szCs w:val="18"/>
                <w:lang w:eastAsia="es-BO"/>
              </w:rPr>
            </w:pPr>
          </w:p>
        </w:tc>
        <w:tc>
          <w:tcPr>
            <w:tcW w:w="992"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6B2D5D" w:rsidRPr="00363D85" w:rsidRDefault="006B2D5D" w:rsidP="003E6A14">
            <w:pPr>
              <w:spacing w:after="0"/>
              <w:jc w:val="center"/>
              <w:rPr>
                <w:rFonts w:ascii="Tahoma" w:hAnsi="Tahoma" w:cs="Tahoma"/>
                <w:b/>
                <w:bCs/>
                <w:color w:val="004990"/>
                <w:sz w:val="10"/>
                <w:szCs w:val="10"/>
                <w:lang w:eastAsia="es-BO"/>
              </w:rPr>
            </w:pPr>
          </w:p>
        </w:tc>
        <w:tc>
          <w:tcPr>
            <w:tcW w:w="851"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6B2D5D" w:rsidRPr="00363D85" w:rsidRDefault="006B2D5D" w:rsidP="003E6A14">
            <w:pPr>
              <w:spacing w:after="0"/>
              <w:jc w:val="center"/>
              <w:rPr>
                <w:rFonts w:ascii="Tahoma" w:hAnsi="Tahoma" w:cs="Tahoma"/>
                <w:b/>
                <w:bCs/>
                <w:color w:val="004990"/>
                <w:sz w:val="10"/>
                <w:szCs w:val="10"/>
                <w:lang w:eastAsia="es-BO"/>
              </w:rPr>
            </w:pP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990"/>
            <w:vAlign w:val="center"/>
          </w:tcPr>
          <w:p w:rsidR="006B2D5D" w:rsidRPr="00363D85" w:rsidRDefault="006B2D5D" w:rsidP="003E6A14">
            <w:pPr>
              <w:spacing w:after="0"/>
              <w:jc w:val="center"/>
              <w:rPr>
                <w:rFonts w:ascii="Tahoma" w:hAnsi="Tahoma" w:cs="Tahoma"/>
                <w:b/>
                <w:color w:val="FFFFFF" w:themeColor="background1"/>
                <w:sz w:val="10"/>
                <w:szCs w:val="10"/>
                <w:lang w:eastAsia="es-BO"/>
              </w:rPr>
            </w:pPr>
            <w:r>
              <w:rPr>
                <w:rFonts w:ascii="Tahoma" w:hAnsi="Tahoma" w:cs="Tahoma"/>
                <w:b/>
                <w:color w:val="FFFFFF" w:themeColor="background1"/>
                <w:sz w:val="10"/>
                <w:szCs w:val="10"/>
                <w:lang w:eastAsia="es-BO"/>
              </w:rPr>
              <w:t>Conformidad</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990"/>
            <w:vAlign w:val="center"/>
          </w:tcPr>
          <w:p w:rsidR="006B2D5D" w:rsidRPr="00363D85" w:rsidRDefault="006B2D5D" w:rsidP="003E6A14">
            <w:pPr>
              <w:spacing w:after="0"/>
              <w:jc w:val="center"/>
              <w:rPr>
                <w:rFonts w:ascii="Tahoma" w:hAnsi="Tahoma" w:cs="Tahoma"/>
                <w:b/>
                <w:color w:val="FFFFFF" w:themeColor="background1"/>
                <w:sz w:val="10"/>
                <w:szCs w:val="10"/>
                <w:lang w:eastAsia="es-BO"/>
              </w:rPr>
            </w:pPr>
            <w:r>
              <w:rPr>
                <w:rFonts w:ascii="Tahoma" w:hAnsi="Tahoma" w:cs="Tahoma"/>
                <w:b/>
                <w:color w:val="FFFFFF" w:themeColor="background1"/>
                <w:sz w:val="10"/>
                <w:szCs w:val="10"/>
                <w:lang w:eastAsia="es-BO"/>
              </w:rPr>
              <w:t>Conformidad</w:t>
            </w:r>
          </w:p>
        </w:tc>
        <w:tc>
          <w:tcPr>
            <w:tcW w:w="1134" w:type="dxa"/>
            <w:vMerge/>
            <w:tcBorders>
              <w:top w:val="single" w:sz="4" w:space="0" w:color="FFFFFF" w:themeColor="background1"/>
              <w:left w:val="single" w:sz="4" w:space="0" w:color="FFFFFF" w:themeColor="background1"/>
            </w:tcBorders>
            <w:shd w:val="clear" w:color="auto" w:fill="auto"/>
            <w:vAlign w:val="center"/>
          </w:tcPr>
          <w:p w:rsidR="006B2D5D" w:rsidRPr="009C2DE5" w:rsidRDefault="006B2D5D" w:rsidP="003E6A14">
            <w:pPr>
              <w:spacing w:after="0"/>
              <w:jc w:val="center"/>
              <w:rPr>
                <w:rFonts w:ascii="Tahoma" w:hAnsi="Tahoma" w:cs="Tahoma"/>
                <w:b/>
                <w:bCs/>
                <w:color w:val="004990"/>
                <w:sz w:val="18"/>
                <w:szCs w:val="18"/>
                <w:lang w:eastAsia="es-BO"/>
              </w:rPr>
            </w:pPr>
          </w:p>
        </w:tc>
      </w:tr>
      <w:tr w:rsidR="006B2D5D" w:rsidRPr="009C2DE5" w:rsidTr="003E6A14">
        <w:trPr>
          <w:trHeight w:val="315"/>
        </w:trPr>
        <w:tc>
          <w:tcPr>
            <w:tcW w:w="426" w:type="dxa"/>
            <w:tcBorders>
              <w:top w:val="single" w:sz="4" w:space="0" w:color="0070C0"/>
              <w:left w:val="single" w:sz="4" w:space="0" w:color="0070C0"/>
              <w:bottom w:val="single" w:sz="4" w:space="0" w:color="0070C0"/>
              <w:right w:val="single" w:sz="4" w:space="0" w:color="0070C0"/>
            </w:tcBorders>
            <w:vAlign w:val="center"/>
          </w:tcPr>
          <w:p w:rsidR="006B2D5D" w:rsidRPr="009C2DE5" w:rsidRDefault="006B2D5D" w:rsidP="003E6A14">
            <w:pPr>
              <w:spacing w:after="0"/>
              <w:jc w:val="center"/>
              <w:rPr>
                <w:color w:val="004990"/>
              </w:rPr>
            </w:pPr>
            <w:r>
              <w:rPr>
                <w:color w:val="004990"/>
              </w:rPr>
              <w:t>1</w:t>
            </w:r>
          </w:p>
        </w:tc>
        <w:tc>
          <w:tcPr>
            <w:tcW w:w="4536" w:type="dxa"/>
            <w:tcBorders>
              <w:top w:val="single" w:sz="4" w:space="0" w:color="0070C0"/>
              <w:left w:val="single" w:sz="4" w:space="0" w:color="0070C0"/>
              <w:bottom w:val="single" w:sz="4" w:space="0" w:color="0070C0"/>
              <w:right w:val="single" w:sz="4" w:space="0" w:color="0070C0"/>
            </w:tcBorders>
            <w:shd w:val="clear" w:color="auto" w:fill="auto"/>
            <w:vAlign w:val="center"/>
          </w:tcPr>
          <w:p w:rsidR="006B2D5D" w:rsidRPr="00B34D79" w:rsidRDefault="006B2D5D" w:rsidP="003E6A14">
            <w:pPr>
              <w:spacing w:after="0"/>
              <w:jc w:val="both"/>
              <w:rPr>
                <w:rFonts w:ascii="Tahoma" w:hAnsi="Tahoma" w:cs="Tahoma"/>
                <w:color w:val="004990"/>
                <w:sz w:val="18"/>
                <w:szCs w:val="16"/>
              </w:rPr>
            </w:pPr>
            <w:r>
              <w:rPr>
                <w:rFonts w:ascii="Tahoma" w:hAnsi="Tahoma" w:cs="Tahoma"/>
                <w:color w:val="004990"/>
                <w:sz w:val="18"/>
                <w:szCs w:val="16"/>
              </w:rPr>
              <w:t>La empresa interesada debe considerar el siguiente aspecto e indicar su conformidad con:</w:t>
            </w:r>
          </w:p>
          <w:p w:rsidR="006B2D5D" w:rsidRPr="00427FE2" w:rsidRDefault="002E3C38" w:rsidP="003E6A14">
            <w:pPr>
              <w:pStyle w:val="Prrafodelista"/>
              <w:numPr>
                <w:ilvl w:val="0"/>
                <w:numId w:val="2"/>
              </w:numPr>
              <w:spacing w:after="0"/>
              <w:ind w:left="213" w:hanging="213"/>
              <w:jc w:val="both"/>
              <w:rPr>
                <w:rFonts w:ascii="Tahoma" w:hAnsi="Tahoma" w:cs="Tahoma"/>
                <w:color w:val="004990"/>
                <w:sz w:val="18"/>
                <w:szCs w:val="16"/>
              </w:rPr>
            </w:pPr>
            <w:r w:rsidRPr="00D83FEB">
              <w:rPr>
                <w:rFonts w:ascii="Tahoma" w:hAnsi="Tahoma" w:cs="Tahoma"/>
                <w:color w:val="004990"/>
                <w:sz w:val="18"/>
                <w:lang w:val="es-ES_tradnl"/>
              </w:rPr>
              <w:t xml:space="preserve">Residuos de Aparatos Eléctricos y Electrónicos, así como Materiales </w:t>
            </w:r>
            <w:r>
              <w:rPr>
                <w:rFonts w:ascii="Tahoma" w:hAnsi="Tahoma" w:cs="Tahoma"/>
                <w:color w:val="004990"/>
                <w:sz w:val="18"/>
                <w:lang w:val="es-ES_tradnl"/>
              </w:rPr>
              <w:t xml:space="preserve">de telecomunicaciones que ya no serán utilizados por </w:t>
            </w:r>
            <w:r w:rsidRPr="00D83FEB">
              <w:rPr>
                <w:rFonts w:ascii="Tahoma" w:hAnsi="Tahoma" w:cs="Tahoma"/>
                <w:color w:val="004990"/>
                <w:sz w:val="18"/>
                <w:lang w:val="es-ES_tradnl"/>
              </w:rPr>
              <w:t>Entel S.A.</w:t>
            </w:r>
            <w:r>
              <w:rPr>
                <w:rFonts w:ascii="Tahoma" w:hAnsi="Tahoma" w:cs="Tahoma"/>
                <w:color w:val="004990"/>
                <w:sz w:val="18"/>
                <w:lang w:val="es-ES_tradnl"/>
              </w:rPr>
              <w:t xml:space="preserve">; como ser </w:t>
            </w:r>
            <w:r w:rsidR="002B60D2">
              <w:rPr>
                <w:rFonts w:ascii="Tahoma" w:hAnsi="Tahoma" w:cs="Tahoma"/>
                <w:color w:val="004990"/>
                <w:sz w:val="18"/>
                <w:lang w:val="es-ES_tradnl"/>
              </w:rPr>
              <w:t xml:space="preserve">baterías, </w:t>
            </w:r>
            <w:r>
              <w:rPr>
                <w:rFonts w:ascii="Tahoma" w:hAnsi="Tahoma" w:cs="Tahoma"/>
                <w:color w:val="004990"/>
                <w:sz w:val="18"/>
                <w:lang w:val="es-ES_tradnl"/>
              </w:rPr>
              <w:t xml:space="preserve">antenas, radio enlaces, radio bases, cables, equipos de </w:t>
            </w:r>
            <w:r w:rsidR="00CA3BCA">
              <w:rPr>
                <w:rFonts w:ascii="Tahoma" w:hAnsi="Tahoma" w:cs="Tahoma"/>
                <w:color w:val="004990"/>
                <w:sz w:val="18"/>
                <w:lang w:val="es-ES_tradnl"/>
              </w:rPr>
              <w:t>TDI (Tecnología de la Información)</w:t>
            </w:r>
            <w:r w:rsidR="002B60D2">
              <w:rPr>
                <w:rFonts w:ascii="Tahoma" w:hAnsi="Tahoma" w:cs="Tahoma"/>
                <w:color w:val="004990"/>
                <w:sz w:val="18"/>
                <w:lang w:val="es-ES_tradnl"/>
              </w:rPr>
              <w:t>, chatarras,</w:t>
            </w:r>
            <w:r>
              <w:rPr>
                <w:rFonts w:ascii="Tahoma" w:hAnsi="Tahoma" w:cs="Tahoma"/>
                <w:color w:val="004990"/>
                <w:sz w:val="18"/>
                <w:lang w:val="es-ES_tradnl"/>
              </w:rPr>
              <w:t xml:space="preserve"> etc.</w:t>
            </w:r>
          </w:p>
        </w:tc>
        <w:tc>
          <w:tcPr>
            <w:tcW w:w="992" w:type="dxa"/>
            <w:tcBorders>
              <w:top w:val="single" w:sz="4" w:space="0" w:color="0070C0"/>
              <w:left w:val="single" w:sz="4" w:space="0" w:color="0070C0"/>
              <w:bottom w:val="single" w:sz="4" w:space="0" w:color="0070C0"/>
              <w:right w:val="single" w:sz="4" w:space="0" w:color="0070C0"/>
            </w:tcBorders>
            <w:shd w:val="clear" w:color="auto" w:fill="auto"/>
            <w:vAlign w:val="center"/>
          </w:tcPr>
          <w:p w:rsidR="006B2D5D" w:rsidRPr="009C2DE5" w:rsidRDefault="006B2D5D" w:rsidP="003E6A14">
            <w:pPr>
              <w:spacing w:after="0"/>
              <w:jc w:val="center"/>
              <w:rPr>
                <w:rFonts w:ascii="Tahoma" w:hAnsi="Tahoma" w:cs="Tahoma"/>
                <w:color w:val="004990"/>
                <w:sz w:val="18"/>
                <w:szCs w:val="18"/>
              </w:rPr>
            </w:pPr>
            <w:r w:rsidRPr="009C2DE5">
              <w:rPr>
                <w:rFonts w:ascii="Tahoma" w:hAnsi="Tahoma" w:cs="Tahoma"/>
                <w:color w:val="004990"/>
                <w:sz w:val="18"/>
                <w:szCs w:val="18"/>
              </w:rPr>
              <w:fldChar w:fldCharType="begin">
                <w:ffData>
                  <w:name w:val="Casilla1"/>
                  <w:enabled/>
                  <w:calcOnExit w:val="0"/>
                  <w:checkBox>
                    <w:sizeAuto/>
                    <w:default w:val="1"/>
                  </w:checkBox>
                </w:ffData>
              </w:fldChar>
            </w:r>
            <w:r w:rsidRPr="009C2DE5">
              <w:rPr>
                <w:rFonts w:ascii="Tahoma" w:hAnsi="Tahoma" w:cs="Tahoma"/>
                <w:color w:val="004990"/>
                <w:sz w:val="18"/>
                <w:szCs w:val="18"/>
              </w:rPr>
              <w:instrText xml:space="preserve"> FORMCHECKBOX </w:instrText>
            </w:r>
            <w:r w:rsidR="00353589">
              <w:rPr>
                <w:rFonts w:ascii="Tahoma" w:hAnsi="Tahoma" w:cs="Tahoma"/>
                <w:color w:val="004990"/>
                <w:sz w:val="18"/>
                <w:szCs w:val="18"/>
              </w:rPr>
            </w:r>
            <w:r w:rsidR="00353589">
              <w:rPr>
                <w:rFonts w:ascii="Tahoma" w:hAnsi="Tahoma" w:cs="Tahoma"/>
                <w:color w:val="004990"/>
                <w:sz w:val="18"/>
                <w:szCs w:val="18"/>
              </w:rPr>
              <w:fldChar w:fldCharType="separate"/>
            </w:r>
            <w:r w:rsidRPr="009C2DE5">
              <w:rPr>
                <w:rFonts w:ascii="Tahoma" w:hAnsi="Tahoma" w:cs="Tahoma"/>
                <w:color w:val="004990"/>
                <w:sz w:val="18"/>
                <w:szCs w:val="18"/>
              </w:rPr>
              <w:fldChar w:fldCharType="end"/>
            </w:r>
          </w:p>
        </w:tc>
        <w:tc>
          <w:tcPr>
            <w:tcW w:w="851" w:type="dxa"/>
            <w:tcBorders>
              <w:top w:val="single" w:sz="4" w:space="0" w:color="0070C0"/>
              <w:left w:val="single" w:sz="4" w:space="0" w:color="0070C0"/>
              <w:bottom w:val="single" w:sz="4" w:space="0" w:color="0070C0"/>
              <w:right w:val="single" w:sz="4" w:space="0" w:color="0070C0"/>
            </w:tcBorders>
            <w:shd w:val="clear" w:color="auto" w:fill="auto"/>
            <w:vAlign w:val="center"/>
          </w:tcPr>
          <w:p w:rsidR="006B2D5D" w:rsidRPr="009C2DE5" w:rsidRDefault="006B2D5D" w:rsidP="003E6A14">
            <w:pPr>
              <w:spacing w:after="0"/>
              <w:jc w:val="center"/>
              <w:rPr>
                <w:rFonts w:ascii="Tahoma" w:hAnsi="Tahoma" w:cs="Tahoma"/>
                <w:color w:val="004990"/>
                <w:sz w:val="18"/>
                <w:szCs w:val="18"/>
                <w:lang w:eastAsia="es-BO"/>
              </w:rPr>
            </w:pPr>
          </w:p>
        </w:tc>
        <w:tc>
          <w:tcPr>
            <w:tcW w:w="992" w:type="dxa"/>
            <w:tcBorders>
              <w:top w:val="single" w:sz="4" w:space="0" w:color="0070C0"/>
              <w:left w:val="single" w:sz="4" w:space="0" w:color="0070C0"/>
              <w:bottom w:val="single" w:sz="4" w:space="0" w:color="0070C0"/>
              <w:right w:val="single" w:sz="4" w:space="0" w:color="0070C0"/>
            </w:tcBorders>
            <w:shd w:val="clear" w:color="auto" w:fill="auto"/>
            <w:vAlign w:val="center"/>
          </w:tcPr>
          <w:p w:rsidR="006B2D5D" w:rsidRPr="009C2DE5" w:rsidRDefault="006B2D5D" w:rsidP="003E6A14">
            <w:pPr>
              <w:spacing w:after="0"/>
              <w:jc w:val="center"/>
              <w:rPr>
                <w:rFonts w:ascii="Tahoma" w:hAnsi="Tahoma" w:cs="Tahoma"/>
                <w:b/>
                <w:bCs/>
                <w:color w:val="004990"/>
                <w:sz w:val="18"/>
                <w:szCs w:val="18"/>
                <w:lang w:eastAsia="es-BO"/>
              </w:rPr>
            </w:pPr>
          </w:p>
        </w:tc>
        <w:tc>
          <w:tcPr>
            <w:tcW w:w="851" w:type="dxa"/>
            <w:tcBorders>
              <w:top w:val="single" w:sz="4" w:space="0" w:color="0070C0"/>
              <w:left w:val="single" w:sz="4" w:space="0" w:color="0070C0"/>
              <w:bottom w:val="single" w:sz="4" w:space="0" w:color="0070C0"/>
              <w:right w:val="single" w:sz="4" w:space="0" w:color="0070C0"/>
            </w:tcBorders>
            <w:shd w:val="clear" w:color="auto" w:fill="auto"/>
            <w:vAlign w:val="center"/>
          </w:tcPr>
          <w:p w:rsidR="006B2D5D" w:rsidRPr="009C2DE5" w:rsidRDefault="006B2D5D" w:rsidP="003E6A14">
            <w:pPr>
              <w:spacing w:after="0"/>
              <w:jc w:val="center"/>
              <w:rPr>
                <w:rFonts w:ascii="Tahoma" w:hAnsi="Tahoma" w:cs="Tahoma"/>
                <w:color w:val="004990"/>
                <w:sz w:val="18"/>
                <w:szCs w:val="18"/>
                <w:lang w:val="en-GB" w:eastAsia="es-BO"/>
              </w:rPr>
            </w:pPr>
          </w:p>
        </w:tc>
        <w:tc>
          <w:tcPr>
            <w:tcW w:w="1134" w:type="dxa"/>
            <w:tcBorders>
              <w:top w:val="single" w:sz="4" w:space="0" w:color="0070C0"/>
              <w:left w:val="single" w:sz="4" w:space="0" w:color="0070C0"/>
              <w:bottom w:val="single" w:sz="4" w:space="0" w:color="0070C0"/>
              <w:right w:val="single" w:sz="4" w:space="0" w:color="0070C0"/>
            </w:tcBorders>
            <w:shd w:val="clear" w:color="auto" w:fill="auto"/>
            <w:vAlign w:val="center"/>
          </w:tcPr>
          <w:p w:rsidR="006B2D5D" w:rsidRPr="009C2DE5" w:rsidRDefault="006B2D5D" w:rsidP="003E6A14">
            <w:pPr>
              <w:spacing w:after="0"/>
              <w:jc w:val="center"/>
              <w:rPr>
                <w:rFonts w:ascii="Tahoma" w:hAnsi="Tahoma" w:cs="Tahoma"/>
                <w:b/>
                <w:bCs/>
                <w:color w:val="004990"/>
                <w:sz w:val="18"/>
                <w:szCs w:val="18"/>
                <w:lang w:eastAsia="es-BO"/>
              </w:rPr>
            </w:pPr>
          </w:p>
        </w:tc>
      </w:tr>
    </w:tbl>
    <w:p w:rsidR="006B2D5D" w:rsidRDefault="006B2D5D" w:rsidP="00B47538"/>
    <w:p w:rsidR="00275D80" w:rsidRDefault="00275D80" w:rsidP="00B47538"/>
    <w:p w:rsidR="006B2D5D" w:rsidRPr="00B47538" w:rsidRDefault="00B338AF" w:rsidP="00B47538">
      <w:pPr>
        <w:pStyle w:val="TITULOS"/>
        <w:numPr>
          <w:ilvl w:val="3"/>
          <w:numId w:val="23"/>
        </w:numPr>
        <w:spacing w:after="0"/>
        <w:rPr>
          <w:rFonts w:ascii="Tahoma" w:hAnsi="Tahoma" w:cs="Tahoma"/>
          <w:b w:val="0"/>
          <w:color w:val="004990"/>
          <w:sz w:val="22"/>
          <w:szCs w:val="22"/>
        </w:rPr>
      </w:pPr>
      <w:bookmarkStart w:id="5" w:name="_Hlk80974277"/>
      <w:r w:rsidRPr="00717BF5">
        <w:rPr>
          <w:rFonts w:ascii="Tahoma" w:hAnsi="Tahoma" w:cs="Tahoma"/>
          <w:color w:val="365F91"/>
          <w:sz w:val="18"/>
          <w:szCs w:val="18"/>
        </w:rPr>
        <w:lastRenderedPageBreak/>
        <w:t>Residuos de Aparatos Eléctricos y Electrónicos, Materiales en Desuso</w:t>
      </w:r>
    </w:p>
    <w:tbl>
      <w:tblPr>
        <w:tblW w:w="9782" w:type="dxa"/>
        <w:tblInd w:w="70" w:type="dxa"/>
        <w:tblBorders>
          <w:top w:val="single" w:sz="4" w:space="0" w:color="004990"/>
          <w:left w:val="single" w:sz="4" w:space="0" w:color="004990"/>
          <w:bottom w:val="single" w:sz="4" w:space="0" w:color="004990"/>
          <w:right w:val="single" w:sz="4" w:space="0" w:color="004990"/>
          <w:insideH w:val="single" w:sz="4" w:space="0" w:color="004990"/>
          <w:insideV w:val="single" w:sz="4" w:space="0" w:color="004990"/>
        </w:tblBorders>
        <w:tblLayout w:type="fixed"/>
        <w:tblCellMar>
          <w:left w:w="70" w:type="dxa"/>
          <w:right w:w="70" w:type="dxa"/>
        </w:tblCellMar>
        <w:tblLook w:val="04A0" w:firstRow="1" w:lastRow="0" w:firstColumn="1" w:lastColumn="0" w:noHBand="0" w:noVBand="1"/>
      </w:tblPr>
      <w:tblGrid>
        <w:gridCol w:w="426"/>
        <w:gridCol w:w="4744"/>
        <w:gridCol w:w="784"/>
        <w:gridCol w:w="851"/>
        <w:gridCol w:w="992"/>
        <w:gridCol w:w="851"/>
        <w:gridCol w:w="1134"/>
      </w:tblGrid>
      <w:tr w:rsidR="006B2D5D" w:rsidRPr="00363D85" w:rsidTr="003E6A14">
        <w:trPr>
          <w:trHeight w:val="202"/>
          <w:tblHeader/>
        </w:trPr>
        <w:tc>
          <w:tcPr>
            <w:tcW w:w="6805" w:type="dxa"/>
            <w:gridSpan w:val="4"/>
            <w:tcBorders>
              <w:top w:val="single" w:sz="4" w:space="0" w:color="004990"/>
              <w:left w:val="single" w:sz="4" w:space="0" w:color="004990"/>
              <w:bottom w:val="single" w:sz="4" w:space="0" w:color="FFFFFF" w:themeColor="background1"/>
              <w:right w:val="single" w:sz="4" w:space="0" w:color="FFFFFF" w:themeColor="background1"/>
            </w:tcBorders>
            <w:shd w:val="clear" w:color="auto" w:fill="004990"/>
          </w:tcPr>
          <w:bookmarkEnd w:id="5"/>
          <w:p w:rsidR="006B2D5D" w:rsidRPr="00363D85" w:rsidRDefault="006B2D5D" w:rsidP="003E6A14">
            <w:pPr>
              <w:spacing w:after="0"/>
              <w:jc w:val="center"/>
              <w:rPr>
                <w:rFonts w:ascii="Tahoma" w:hAnsi="Tahoma" w:cs="Tahoma"/>
                <w:b/>
                <w:bCs/>
                <w:color w:val="FFFFFF" w:themeColor="background1"/>
                <w:sz w:val="18"/>
                <w:szCs w:val="18"/>
                <w:lang w:eastAsia="es-BO"/>
              </w:rPr>
            </w:pPr>
            <w:r w:rsidRPr="00363D85">
              <w:rPr>
                <w:rFonts w:ascii="Tahoma" w:hAnsi="Tahoma" w:cs="Tahoma"/>
                <w:b/>
                <w:bCs/>
                <w:color w:val="FFFFFF" w:themeColor="background1"/>
                <w:sz w:val="18"/>
                <w:szCs w:val="18"/>
                <w:lang w:eastAsia="es-BO"/>
              </w:rPr>
              <w:t>REQUERIMIENTO DE ENTEL S.A.</w:t>
            </w:r>
          </w:p>
        </w:tc>
        <w:tc>
          <w:tcPr>
            <w:tcW w:w="2977" w:type="dxa"/>
            <w:gridSpan w:val="3"/>
            <w:tcBorders>
              <w:top w:val="single" w:sz="4" w:space="0" w:color="004990"/>
              <w:left w:val="single" w:sz="4" w:space="0" w:color="FFFFFF" w:themeColor="background1"/>
              <w:bottom w:val="single" w:sz="4" w:space="0" w:color="FFFFFF" w:themeColor="background1"/>
              <w:right w:val="single" w:sz="4" w:space="0" w:color="004990"/>
            </w:tcBorders>
            <w:shd w:val="clear" w:color="auto" w:fill="004990"/>
            <w:vAlign w:val="center"/>
          </w:tcPr>
          <w:p w:rsidR="006B2D5D" w:rsidRPr="00363D85" w:rsidRDefault="006B2D5D" w:rsidP="003E6A14">
            <w:pPr>
              <w:spacing w:after="0"/>
              <w:jc w:val="center"/>
              <w:rPr>
                <w:rFonts w:ascii="Tahoma" w:hAnsi="Tahoma" w:cs="Tahoma"/>
                <w:b/>
                <w:bCs/>
                <w:color w:val="FFFFFF" w:themeColor="background1"/>
                <w:sz w:val="18"/>
                <w:szCs w:val="18"/>
                <w:lang w:eastAsia="es-BO"/>
              </w:rPr>
            </w:pPr>
            <w:r w:rsidRPr="00363D85">
              <w:rPr>
                <w:rFonts w:ascii="Tahoma" w:hAnsi="Tahoma" w:cs="Tahoma"/>
                <w:b/>
                <w:bCs/>
                <w:color w:val="FFFFFF" w:themeColor="background1"/>
                <w:sz w:val="18"/>
                <w:szCs w:val="18"/>
                <w:lang w:eastAsia="es-BO"/>
              </w:rPr>
              <w:t>RESPUESTA DEL OFERENTE</w:t>
            </w:r>
          </w:p>
        </w:tc>
      </w:tr>
      <w:tr w:rsidR="006B2D5D" w:rsidRPr="00363D85" w:rsidTr="00812BCE">
        <w:trPr>
          <w:trHeight w:val="113"/>
          <w:tblHeader/>
        </w:trPr>
        <w:tc>
          <w:tcPr>
            <w:tcW w:w="5170" w:type="dxa"/>
            <w:gridSpan w:val="2"/>
            <w:tcBorders>
              <w:top w:val="single" w:sz="4" w:space="0" w:color="FFFFFF" w:themeColor="background1"/>
              <w:left w:val="single" w:sz="4" w:space="0" w:color="004990"/>
              <w:bottom w:val="single" w:sz="4" w:space="0" w:color="FFFFFF" w:themeColor="background1"/>
              <w:right w:val="single" w:sz="4" w:space="0" w:color="FFFFFF" w:themeColor="background1"/>
            </w:tcBorders>
            <w:shd w:val="clear" w:color="auto" w:fill="004990"/>
          </w:tcPr>
          <w:p w:rsidR="006B2D5D" w:rsidRPr="00B34D79" w:rsidRDefault="006B2D5D" w:rsidP="003E6A14">
            <w:pPr>
              <w:spacing w:after="0"/>
              <w:jc w:val="center"/>
              <w:rPr>
                <w:rFonts w:ascii="Tahoma" w:hAnsi="Tahoma" w:cs="Tahoma"/>
                <w:b/>
                <w:color w:val="FFFFFF" w:themeColor="background1"/>
                <w:sz w:val="18"/>
                <w:szCs w:val="18"/>
                <w:lang w:eastAsia="es-BO"/>
              </w:rPr>
            </w:pPr>
            <w:r>
              <w:rPr>
                <w:rFonts w:ascii="Tahoma" w:hAnsi="Tahoma" w:cs="Tahoma"/>
                <w:b/>
                <w:color w:val="FFFFFF" w:themeColor="background1"/>
                <w:sz w:val="18"/>
                <w:szCs w:val="18"/>
                <w:lang w:eastAsia="es-BO"/>
              </w:rPr>
              <w:t>BIENES EN DESUSO</w:t>
            </w:r>
          </w:p>
        </w:tc>
        <w:tc>
          <w:tcPr>
            <w:tcW w:w="16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990"/>
            <w:vAlign w:val="center"/>
          </w:tcPr>
          <w:p w:rsidR="006B2D5D" w:rsidRPr="00363D85" w:rsidRDefault="006B2D5D" w:rsidP="003E6A14">
            <w:pPr>
              <w:spacing w:after="0"/>
              <w:jc w:val="center"/>
              <w:rPr>
                <w:rFonts w:ascii="Tahoma" w:hAnsi="Tahoma" w:cs="Tahoma"/>
                <w:b/>
                <w:bCs/>
                <w:color w:val="FFFFFF" w:themeColor="background1"/>
                <w:sz w:val="18"/>
                <w:szCs w:val="18"/>
                <w:lang w:eastAsia="es-BO"/>
              </w:rPr>
            </w:pPr>
            <w:r w:rsidRPr="00363D85">
              <w:rPr>
                <w:rFonts w:ascii="Tahoma" w:hAnsi="Tahoma" w:cs="Tahoma"/>
                <w:b/>
                <w:bCs/>
                <w:color w:val="FFFFFF" w:themeColor="background1"/>
                <w:sz w:val="18"/>
                <w:szCs w:val="18"/>
                <w:lang w:val="en-GB" w:eastAsia="es-BO"/>
              </w:rPr>
              <w:t>CONDICIÓN</w:t>
            </w:r>
          </w:p>
        </w:tc>
        <w:tc>
          <w:tcPr>
            <w:tcW w:w="2977" w:type="dxa"/>
            <w:gridSpan w:val="3"/>
            <w:tcBorders>
              <w:top w:val="single" w:sz="4" w:space="0" w:color="FFFFFF" w:themeColor="background1"/>
              <w:left w:val="single" w:sz="4" w:space="0" w:color="FFFFFF" w:themeColor="background1"/>
              <w:bottom w:val="single" w:sz="4" w:space="0" w:color="FFFFFF" w:themeColor="background1"/>
              <w:right w:val="single" w:sz="4" w:space="0" w:color="004990"/>
            </w:tcBorders>
            <w:shd w:val="clear" w:color="auto" w:fill="004990"/>
            <w:vAlign w:val="center"/>
          </w:tcPr>
          <w:p w:rsidR="006B2D5D" w:rsidRPr="00363D85" w:rsidRDefault="006B2D5D" w:rsidP="003E6A14">
            <w:pPr>
              <w:spacing w:after="0"/>
              <w:jc w:val="center"/>
              <w:rPr>
                <w:rFonts w:ascii="Tahoma" w:hAnsi="Tahoma" w:cs="Tahoma"/>
                <w:color w:val="FFFFFF" w:themeColor="background1"/>
                <w:sz w:val="18"/>
                <w:szCs w:val="18"/>
                <w:lang w:eastAsia="es-BO"/>
              </w:rPr>
            </w:pPr>
            <w:r w:rsidRPr="00363D85">
              <w:rPr>
                <w:rFonts w:ascii="Tahoma" w:hAnsi="Tahoma" w:cs="Tahoma"/>
                <w:b/>
                <w:bCs/>
                <w:color w:val="FFFFFF" w:themeColor="background1"/>
                <w:sz w:val="18"/>
                <w:szCs w:val="18"/>
                <w:lang w:eastAsia="es-BO"/>
              </w:rPr>
              <w:t>(Llenado Obligatorio)</w:t>
            </w:r>
            <w:r w:rsidRPr="00363D85">
              <w:rPr>
                <w:rFonts w:ascii="Tahoma" w:hAnsi="Tahoma" w:cs="Tahoma"/>
                <w:color w:val="FFFFFF" w:themeColor="background1"/>
                <w:sz w:val="18"/>
                <w:szCs w:val="18"/>
                <w:lang w:val="en-GB" w:eastAsia="es-BO"/>
              </w:rPr>
              <w:t> </w:t>
            </w:r>
          </w:p>
        </w:tc>
      </w:tr>
      <w:tr w:rsidR="006B2D5D" w:rsidRPr="00363D85" w:rsidTr="00812BCE">
        <w:trPr>
          <w:trHeight w:val="46"/>
          <w:tblHeader/>
        </w:trPr>
        <w:tc>
          <w:tcPr>
            <w:tcW w:w="426" w:type="dxa"/>
            <w:vMerge w:val="restart"/>
            <w:tcBorders>
              <w:top w:val="single" w:sz="4" w:space="0" w:color="FFFFFF" w:themeColor="background1"/>
              <w:left w:val="single" w:sz="4" w:space="0" w:color="004990"/>
              <w:bottom w:val="single" w:sz="4" w:space="0" w:color="FFFFFF" w:themeColor="background1"/>
              <w:right w:val="single" w:sz="4" w:space="0" w:color="FFFFFF" w:themeColor="background1"/>
            </w:tcBorders>
            <w:shd w:val="clear" w:color="auto" w:fill="004990"/>
            <w:vAlign w:val="center"/>
          </w:tcPr>
          <w:p w:rsidR="006B2D5D" w:rsidRPr="00363D85" w:rsidRDefault="006B2D5D" w:rsidP="003E6A14">
            <w:pPr>
              <w:spacing w:after="0"/>
              <w:jc w:val="center"/>
              <w:rPr>
                <w:rFonts w:ascii="Tahoma" w:hAnsi="Tahoma" w:cs="Tahoma"/>
                <w:b/>
                <w:bCs/>
                <w:color w:val="FFFFFF" w:themeColor="background1"/>
                <w:sz w:val="18"/>
                <w:szCs w:val="18"/>
                <w:lang w:eastAsia="es-BO"/>
              </w:rPr>
            </w:pPr>
            <w:r w:rsidRPr="00363D85">
              <w:rPr>
                <w:rFonts w:ascii="Tahoma" w:hAnsi="Tahoma" w:cs="Tahoma"/>
                <w:b/>
                <w:bCs/>
                <w:color w:val="FFFFFF" w:themeColor="background1"/>
                <w:sz w:val="18"/>
                <w:szCs w:val="18"/>
                <w:lang w:eastAsia="es-BO"/>
              </w:rPr>
              <w:t>No</w:t>
            </w:r>
          </w:p>
        </w:tc>
        <w:tc>
          <w:tcPr>
            <w:tcW w:w="474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990"/>
            <w:vAlign w:val="center"/>
          </w:tcPr>
          <w:p w:rsidR="006B2D5D" w:rsidRPr="00363D85" w:rsidRDefault="006B2D5D" w:rsidP="003E6A14">
            <w:pPr>
              <w:spacing w:after="0"/>
              <w:jc w:val="center"/>
              <w:rPr>
                <w:rFonts w:ascii="Tahoma" w:hAnsi="Tahoma" w:cs="Tahoma"/>
                <w:color w:val="FFFFFF" w:themeColor="background1"/>
                <w:sz w:val="18"/>
                <w:szCs w:val="18"/>
                <w:lang w:eastAsia="es-BO"/>
              </w:rPr>
            </w:pPr>
            <w:r w:rsidRPr="00363D85">
              <w:rPr>
                <w:rFonts w:ascii="Tahoma" w:hAnsi="Tahoma" w:cs="Tahoma"/>
                <w:b/>
                <w:bCs/>
                <w:color w:val="FFFFFF" w:themeColor="background1"/>
                <w:sz w:val="18"/>
                <w:szCs w:val="18"/>
                <w:lang w:eastAsia="es-BO"/>
              </w:rPr>
              <w:t>DESCRIPCIÓN</w:t>
            </w:r>
          </w:p>
        </w:tc>
        <w:tc>
          <w:tcPr>
            <w:tcW w:w="78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990"/>
            <w:vAlign w:val="center"/>
          </w:tcPr>
          <w:p w:rsidR="006B2D5D" w:rsidRPr="00812BCE" w:rsidRDefault="006B2D5D" w:rsidP="003E6A14">
            <w:pPr>
              <w:spacing w:after="0"/>
              <w:jc w:val="center"/>
              <w:rPr>
                <w:rFonts w:ascii="Tahoma" w:hAnsi="Tahoma" w:cs="Tahoma"/>
                <w:b/>
                <w:bCs/>
                <w:color w:val="FFFFFF" w:themeColor="background1"/>
                <w:sz w:val="8"/>
                <w:szCs w:val="8"/>
                <w:lang w:eastAsia="es-BO"/>
              </w:rPr>
            </w:pPr>
            <w:r w:rsidRPr="00812BCE">
              <w:rPr>
                <w:rFonts w:ascii="Tahoma" w:hAnsi="Tahoma" w:cs="Tahoma"/>
                <w:b/>
                <w:bCs/>
                <w:color w:val="FFFFFF" w:themeColor="background1"/>
                <w:sz w:val="8"/>
                <w:szCs w:val="8"/>
                <w:lang w:val="en-GB" w:eastAsia="es-BO"/>
              </w:rPr>
              <w:t>MANDATORIO</w:t>
            </w:r>
          </w:p>
        </w:tc>
        <w:tc>
          <w:tcPr>
            <w:tcW w:w="851"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990"/>
            <w:vAlign w:val="center"/>
          </w:tcPr>
          <w:p w:rsidR="006B2D5D" w:rsidRPr="00363D85" w:rsidRDefault="006B2D5D" w:rsidP="003E6A14">
            <w:pPr>
              <w:spacing w:after="0"/>
              <w:jc w:val="center"/>
              <w:rPr>
                <w:rFonts w:ascii="Tahoma" w:hAnsi="Tahoma" w:cs="Tahoma"/>
                <w:b/>
                <w:bCs/>
                <w:color w:val="FFFFFF" w:themeColor="background1"/>
                <w:sz w:val="10"/>
                <w:szCs w:val="10"/>
                <w:lang w:eastAsia="es-BO"/>
              </w:rPr>
            </w:pPr>
            <w:r w:rsidRPr="00363D85">
              <w:rPr>
                <w:rFonts w:ascii="Tahoma" w:hAnsi="Tahoma" w:cs="Tahoma"/>
                <w:b/>
                <w:bCs/>
                <w:color w:val="FFFFFF" w:themeColor="background1"/>
                <w:sz w:val="10"/>
                <w:szCs w:val="10"/>
                <w:lang w:val="en-GB" w:eastAsia="es-BO"/>
              </w:rPr>
              <w:t>CALIFICABLE</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990"/>
            <w:vAlign w:val="center"/>
          </w:tcPr>
          <w:p w:rsidR="006B2D5D" w:rsidRPr="00363D85" w:rsidRDefault="006B2D5D" w:rsidP="003E6A14">
            <w:pPr>
              <w:spacing w:after="0"/>
              <w:jc w:val="center"/>
              <w:rPr>
                <w:rFonts w:ascii="Tahoma" w:hAnsi="Tahoma" w:cs="Tahoma"/>
                <w:b/>
                <w:bCs/>
                <w:color w:val="FFFFFF" w:themeColor="background1"/>
                <w:sz w:val="10"/>
                <w:szCs w:val="10"/>
                <w:lang w:eastAsia="es-BO"/>
              </w:rPr>
            </w:pPr>
            <w:r w:rsidRPr="00363D85">
              <w:rPr>
                <w:rFonts w:ascii="Tahoma" w:hAnsi="Tahoma" w:cs="Tahoma"/>
                <w:b/>
                <w:bCs/>
                <w:color w:val="FFFFFF" w:themeColor="background1"/>
                <w:sz w:val="10"/>
                <w:szCs w:val="10"/>
                <w:lang w:val="en-GB" w:eastAsia="es-BO"/>
              </w:rPr>
              <w:t>MANDATORIO</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990"/>
            <w:vAlign w:val="center"/>
          </w:tcPr>
          <w:p w:rsidR="006B2D5D" w:rsidRPr="00363D85" w:rsidRDefault="006B2D5D" w:rsidP="003E6A14">
            <w:pPr>
              <w:spacing w:after="0"/>
              <w:jc w:val="center"/>
              <w:rPr>
                <w:rFonts w:ascii="Tahoma" w:hAnsi="Tahoma" w:cs="Tahoma"/>
                <w:b/>
                <w:bCs/>
                <w:color w:val="FFFFFF" w:themeColor="background1"/>
                <w:sz w:val="10"/>
                <w:szCs w:val="10"/>
                <w:lang w:eastAsia="es-BO"/>
              </w:rPr>
            </w:pPr>
            <w:r w:rsidRPr="00363D85">
              <w:rPr>
                <w:rFonts w:ascii="Tahoma" w:hAnsi="Tahoma" w:cs="Tahoma"/>
                <w:b/>
                <w:bCs/>
                <w:color w:val="FFFFFF" w:themeColor="background1"/>
                <w:sz w:val="10"/>
                <w:szCs w:val="10"/>
                <w:lang w:val="en-GB" w:eastAsia="es-BO"/>
              </w:rPr>
              <w:t>CALIFICABLE</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004990"/>
            </w:tcBorders>
            <w:shd w:val="clear" w:color="auto" w:fill="004990"/>
            <w:vAlign w:val="center"/>
          </w:tcPr>
          <w:p w:rsidR="006B2D5D" w:rsidRPr="00363D85" w:rsidRDefault="006B2D5D" w:rsidP="003E6A14">
            <w:pPr>
              <w:spacing w:after="0"/>
              <w:jc w:val="center"/>
              <w:rPr>
                <w:rFonts w:ascii="Tahoma" w:hAnsi="Tahoma" w:cs="Tahoma"/>
                <w:b/>
                <w:bCs/>
                <w:color w:val="FFFFFF" w:themeColor="background1"/>
                <w:sz w:val="10"/>
                <w:szCs w:val="10"/>
                <w:lang w:eastAsia="es-BO"/>
              </w:rPr>
            </w:pPr>
            <w:r>
              <w:rPr>
                <w:rFonts w:ascii="Tahoma" w:hAnsi="Tahoma" w:cs="Tahoma"/>
                <w:b/>
                <w:bCs/>
                <w:color w:val="FFFFFF" w:themeColor="background1"/>
                <w:sz w:val="10"/>
                <w:szCs w:val="10"/>
                <w:lang w:val="en-GB" w:eastAsia="es-BO"/>
              </w:rPr>
              <w:t>COMENTARIO</w:t>
            </w:r>
          </w:p>
        </w:tc>
      </w:tr>
      <w:tr w:rsidR="006B2D5D" w:rsidRPr="009C2DE5" w:rsidTr="00812BCE">
        <w:trPr>
          <w:trHeight w:val="77"/>
          <w:tblHeader/>
        </w:trPr>
        <w:tc>
          <w:tcPr>
            <w:tcW w:w="426" w:type="dxa"/>
            <w:vMerge/>
            <w:tcBorders>
              <w:top w:val="single" w:sz="4" w:space="0" w:color="FFFFFF" w:themeColor="background1"/>
              <w:left w:val="single" w:sz="4" w:space="0" w:color="004990"/>
              <w:bottom w:val="single" w:sz="4" w:space="0" w:color="FFFFFF" w:themeColor="background1"/>
              <w:right w:val="single" w:sz="4" w:space="0" w:color="FFFFFF" w:themeColor="background1"/>
            </w:tcBorders>
            <w:vAlign w:val="center"/>
          </w:tcPr>
          <w:p w:rsidR="006B2D5D" w:rsidRPr="009C2DE5" w:rsidRDefault="006B2D5D" w:rsidP="003E6A14">
            <w:pPr>
              <w:spacing w:after="0"/>
              <w:jc w:val="center"/>
              <w:rPr>
                <w:rFonts w:ascii="Tahoma" w:hAnsi="Tahoma" w:cs="Tahoma"/>
                <w:b/>
                <w:bCs/>
                <w:color w:val="004990"/>
                <w:sz w:val="18"/>
                <w:szCs w:val="18"/>
                <w:lang w:eastAsia="es-BO"/>
              </w:rPr>
            </w:pPr>
          </w:p>
        </w:tc>
        <w:tc>
          <w:tcPr>
            <w:tcW w:w="474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6B2D5D" w:rsidRPr="009C2DE5" w:rsidRDefault="006B2D5D" w:rsidP="003E6A14">
            <w:pPr>
              <w:spacing w:after="0"/>
              <w:jc w:val="center"/>
              <w:rPr>
                <w:rFonts w:ascii="Tahoma" w:hAnsi="Tahoma" w:cs="Tahoma"/>
                <w:b/>
                <w:bCs/>
                <w:color w:val="004990"/>
                <w:sz w:val="18"/>
                <w:szCs w:val="18"/>
                <w:lang w:eastAsia="es-BO"/>
              </w:rPr>
            </w:pPr>
          </w:p>
        </w:tc>
        <w:tc>
          <w:tcPr>
            <w:tcW w:w="78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6B2D5D" w:rsidRPr="00363D85" w:rsidRDefault="006B2D5D" w:rsidP="003E6A14">
            <w:pPr>
              <w:spacing w:after="0"/>
              <w:jc w:val="center"/>
              <w:rPr>
                <w:rFonts w:ascii="Tahoma" w:hAnsi="Tahoma" w:cs="Tahoma"/>
                <w:b/>
                <w:bCs/>
                <w:color w:val="004990"/>
                <w:sz w:val="10"/>
                <w:szCs w:val="10"/>
                <w:lang w:eastAsia="es-BO"/>
              </w:rPr>
            </w:pPr>
          </w:p>
        </w:tc>
        <w:tc>
          <w:tcPr>
            <w:tcW w:w="851"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6B2D5D" w:rsidRPr="00363D85" w:rsidRDefault="006B2D5D" w:rsidP="003E6A14">
            <w:pPr>
              <w:spacing w:after="0"/>
              <w:jc w:val="center"/>
              <w:rPr>
                <w:rFonts w:ascii="Tahoma" w:hAnsi="Tahoma" w:cs="Tahoma"/>
                <w:b/>
                <w:bCs/>
                <w:color w:val="004990"/>
                <w:sz w:val="10"/>
                <w:szCs w:val="10"/>
                <w:lang w:eastAsia="es-BO"/>
              </w:rPr>
            </w:pP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990"/>
            <w:vAlign w:val="center"/>
          </w:tcPr>
          <w:p w:rsidR="006B2D5D" w:rsidRPr="00363D85" w:rsidRDefault="006B2D5D" w:rsidP="003E6A14">
            <w:pPr>
              <w:spacing w:after="0"/>
              <w:jc w:val="center"/>
              <w:rPr>
                <w:rFonts w:ascii="Tahoma" w:hAnsi="Tahoma" w:cs="Tahoma"/>
                <w:b/>
                <w:color w:val="FFFFFF" w:themeColor="background1"/>
                <w:sz w:val="10"/>
                <w:szCs w:val="10"/>
                <w:lang w:eastAsia="es-BO"/>
              </w:rPr>
            </w:pPr>
            <w:r>
              <w:rPr>
                <w:rFonts w:ascii="Tahoma" w:hAnsi="Tahoma" w:cs="Tahoma"/>
                <w:b/>
                <w:color w:val="FFFFFF" w:themeColor="background1"/>
                <w:sz w:val="10"/>
                <w:szCs w:val="10"/>
                <w:lang w:eastAsia="es-BO"/>
              </w:rPr>
              <w:t>Conformidad</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990"/>
            <w:vAlign w:val="center"/>
          </w:tcPr>
          <w:p w:rsidR="006B2D5D" w:rsidRPr="00363D85" w:rsidRDefault="006B2D5D" w:rsidP="003E6A14">
            <w:pPr>
              <w:spacing w:after="0"/>
              <w:jc w:val="center"/>
              <w:rPr>
                <w:rFonts w:ascii="Tahoma" w:hAnsi="Tahoma" w:cs="Tahoma"/>
                <w:b/>
                <w:color w:val="FFFFFF" w:themeColor="background1"/>
                <w:sz w:val="10"/>
                <w:szCs w:val="10"/>
                <w:lang w:eastAsia="es-BO"/>
              </w:rPr>
            </w:pPr>
            <w:r w:rsidRPr="00363D85">
              <w:rPr>
                <w:rFonts w:ascii="Tahoma" w:hAnsi="Tahoma" w:cs="Tahoma"/>
                <w:b/>
                <w:color w:val="FFFFFF" w:themeColor="background1"/>
                <w:sz w:val="10"/>
                <w:szCs w:val="10"/>
                <w:lang w:eastAsia="es-BO"/>
              </w:rPr>
              <w:t>C</w:t>
            </w:r>
            <w:r>
              <w:rPr>
                <w:rFonts w:ascii="Tahoma" w:hAnsi="Tahoma" w:cs="Tahoma"/>
                <w:b/>
                <w:color w:val="FFFFFF" w:themeColor="background1"/>
                <w:sz w:val="10"/>
                <w:szCs w:val="10"/>
                <w:lang w:eastAsia="es-BO"/>
              </w:rPr>
              <w:t>onformidad</w:t>
            </w:r>
          </w:p>
        </w:tc>
        <w:tc>
          <w:tcPr>
            <w:tcW w:w="1134" w:type="dxa"/>
            <w:vMerge/>
            <w:tcBorders>
              <w:top w:val="single" w:sz="4" w:space="0" w:color="FFFFFF" w:themeColor="background1"/>
              <w:left w:val="single" w:sz="4" w:space="0" w:color="FFFFFF" w:themeColor="background1"/>
            </w:tcBorders>
            <w:shd w:val="clear" w:color="auto" w:fill="auto"/>
            <w:vAlign w:val="center"/>
          </w:tcPr>
          <w:p w:rsidR="006B2D5D" w:rsidRPr="009C2DE5" w:rsidRDefault="006B2D5D" w:rsidP="003E6A14">
            <w:pPr>
              <w:spacing w:after="0"/>
              <w:jc w:val="center"/>
              <w:rPr>
                <w:rFonts w:ascii="Tahoma" w:hAnsi="Tahoma" w:cs="Tahoma"/>
                <w:b/>
                <w:bCs/>
                <w:color w:val="004990"/>
                <w:sz w:val="18"/>
                <w:szCs w:val="18"/>
                <w:lang w:eastAsia="es-BO"/>
              </w:rPr>
            </w:pPr>
          </w:p>
        </w:tc>
      </w:tr>
    </w:tbl>
    <w:p w:rsidR="006B2D5D" w:rsidRDefault="006B2D5D" w:rsidP="006B2D5D">
      <w:pPr>
        <w:spacing w:after="0" w:line="240" w:lineRule="auto"/>
      </w:pPr>
    </w:p>
    <w:tbl>
      <w:tblPr>
        <w:tblW w:w="9782" w:type="dxa"/>
        <w:tblInd w:w="70" w:type="dxa"/>
        <w:tblBorders>
          <w:top w:val="single" w:sz="4" w:space="0" w:color="004990"/>
          <w:left w:val="single" w:sz="4" w:space="0" w:color="004990"/>
          <w:bottom w:val="single" w:sz="4" w:space="0" w:color="004990"/>
          <w:right w:val="single" w:sz="4" w:space="0" w:color="004990"/>
          <w:insideH w:val="single" w:sz="4" w:space="0" w:color="004990"/>
          <w:insideV w:val="single" w:sz="4" w:space="0" w:color="004990"/>
        </w:tblBorders>
        <w:tblLayout w:type="fixed"/>
        <w:tblCellMar>
          <w:left w:w="70" w:type="dxa"/>
          <w:right w:w="70" w:type="dxa"/>
        </w:tblCellMar>
        <w:tblLook w:val="04A0" w:firstRow="1" w:lastRow="0" w:firstColumn="1" w:lastColumn="0" w:noHBand="0" w:noVBand="1"/>
      </w:tblPr>
      <w:tblGrid>
        <w:gridCol w:w="426"/>
        <w:gridCol w:w="4744"/>
        <w:gridCol w:w="784"/>
        <w:gridCol w:w="851"/>
        <w:gridCol w:w="992"/>
        <w:gridCol w:w="851"/>
        <w:gridCol w:w="1134"/>
      </w:tblGrid>
      <w:tr w:rsidR="006B2D5D" w:rsidRPr="009C2DE5" w:rsidTr="00812BCE">
        <w:trPr>
          <w:trHeight w:val="315"/>
        </w:trPr>
        <w:tc>
          <w:tcPr>
            <w:tcW w:w="426" w:type="dxa"/>
            <w:tcBorders>
              <w:top w:val="single" w:sz="4" w:space="0" w:color="0070C0"/>
              <w:left w:val="single" w:sz="4" w:space="0" w:color="0070C0"/>
              <w:bottom w:val="single" w:sz="4" w:space="0" w:color="0070C0"/>
              <w:right w:val="single" w:sz="4" w:space="0" w:color="0070C0"/>
            </w:tcBorders>
            <w:vAlign w:val="center"/>
          </w:tcPr>
          <w:p w:rsidR="006B2D5D" w:rsidRPr="009C2DE5" w:rsidRDefault="006B2D5D" w:rsidP="003E6A14">
            <w:pPr>
              <w:spacing w:after="0"/>
              <w:jc w:val="center"/>
              <w:rPr>
                <w:color w:val="004990"/>
              </w:rPr>
            </w:pPr>
            <w:r>
              <w:rPr>
                <w:color w:val="004990"/>
              </w:rPr>
              <w:t>1</w:t>
            </w:r>
          </w:p>
        </w:tc>
        <w:tc>
          <w:tcPr>
            <w:tcW w:w="4744" w:type="dxa"/>
            <w:tcBorders>
              <w:top w:val="single" w:sz="4" w:space="0" w:color="0070C0"/>
              <w:left w:val="single" w:sz="4" w:space="0" w:color="0070C0"/>
              <w:bottom w:val="single" w:sz="4" w:space="0" w:color="0070C0"/>
              <w:right w:val="single" w:sz="4" w:space="0" w:color="0070C0"/>
            </w:tcBorders>
            <w:shd w:val="clear" w:color="auto" w:fill="auto"/>
            <w:vAlign w:val="center"/>
          </w:tcPr>
          <w:p w:rsidR="006B2D5D" w:rsidRDefault="006B2D5D" w:rsidP="003E6A14">
            <w:pPr>
              <w:spacing w:after="0"/>
              <w:jc w:val="both"/>
              <w:rPr>
                <w:rFonts w:ascii="Tahoma" w:hAnsi="Tahoma" w:cs="Tahoma"/>
                <w:color w:val="004990"/>
                <w:sz w:val="18"/>
                <w:szCs w:val="16"/>
              </w:rPr>
            </w:pPr>
            <w:r>
              <w:rPr>
                <w:rFonts w:ascii="Tahoma" w:hAnsi="Tahoma" w:cs="Tahoma"/>
                <w:color w:val="004990"/>
                <w:sz w:val="18"/>
                <w:szCs w:val="16"/>
              </w:rPr>
              <w:t>La empresa interesada debe considerar las siguientes características e indicar su conformidad:</w:t>
            </w:r>
          </w:p>
          <w:p w:rsidR="002E3C38" w:rsidRDefault="002E3C38" w:rsidP="007654E1">
            <w:pPr>
              <w:pStyle w:val="Prrafodelista"/>
              <w:numPr>
                <w:ilvl w:val="0"/>
                <w:numId w:val="11"/>
              </w:numPr>
              <w:spacing w:after="0"/>
              <w:jc w:val="both"/>
              <w:rPr>
                <w:rFonts w:ascii="Tahoma" w:hAnsi="Tahoma" w:cs="Tahoma"/>
                <w:color w:val="004990"/>
                <w:sz w:val="18"/>
                <w:szCs w:val="16"/>
              </w:rPr>
            </w:pPr>
            <w:r>
              <w:rPr>
                <w:rFonts w:ascii="Tahoma" w:hAnsi="Tahoma" w:cs="Tahoma"/>
                <w:color w:val="004990"/>
                <w:sz w:val="18"/>
                <w:szCs w:val="16"/>
              </w:rPr>
              <w:t xml:space="preserve">Residuos de aparatos de </w:t>
            </w:r>
            <w:r w:rsidR="00A03E6F">
              <w:rPr>
                <w:rFonts w:ascii="Tahoma" w:hAnsi="Tahoma" w:cs="Tahoma"/>
                <w:color w:val="004990"/>
                <w:sz w:val="18"/>
                <w:szCs w:val="16"/>
              </w:rPr>
              <w:t>t</w:t>
            </w:r>
            <w:r>
              <w:rPr>
                <w:rFonts w:ascii="Tahoma" w:hAnsi="Tahoma" w:cs="Tahoma"/>
                <w:color w:val="004990"/>
                <w:sz w:val="18"/>
                <w:szCs w:val="16"/>
              </w:rPr>
              <w:t>elecomunicación, eléctricos, electrónicos, aires acondicionados.</w:t>
            </w:r>
          </w:p>
          <w:p w:rsidR="002E3C38" w:rsidRDefault="00BC6ED8" w:rsidP="007654E1">
            <w:pPr>
              <w:pStyle w:val="Prrafodelista"/>
              <w:numPr>
                <w:ilvl w:val="0"/>
                <w:numId w:val="11"/>
              </w:numPr>
              <w:spacing w:after="0"/>
              <w:jc w:val="both"/>
              <w:rPr>
                <w:rFonts w:ascii="Tahoma" w:hAnsi="Tahoma" w:cs="Tahoma"/>
                <w:color w:val="004990"/>
                <w:sz w:val="18"/>
                <w:szCs w:val="16"/>
              </w:rPr>
            </w:pPr>
            <w:r>
              <w:rPr>
                <w:rFonts w:ascii="Tahoma" w:hAnsi="Tahoma" w:cs="Tahoma"/>
                <w:color w:val="004990"/>
                <w:sz w:val="18"/>
                <w:szCs w:val="16"/>
              </w:rPr>
              <w:t>Antenas de todo tipo y tamaño.</w:t>
            </w:r>
          </w:p>
          <w:p w:rsidR="00BC6ED8" w:rsidRDefault="00A03E6F" w:rsidP="007654E1">
            <w:pPr>
              <w:pStyle w:val="Prrafodelista"/>
              <w:numPr>
                <w:ilvl w:val="0"/>
                <w:numId w:val="11"/>
              </w:numPr>
              <w:spacing w:after="0"/>
              <w:jc w:val="both"/>
              <w:rPr>
                <w:rFonts w:ascii="Tahoma" w:hAnsi="Tahoma" w:cs="Tahoma"/>
                <w:color w:val="004990"/>
                <w:sz w:val="18"/>
                <w:szCs w:val="16"/>
              </w:rPr>
            </w:pPr>
            <w:r>
              <w:rPr>
                <w:rFonts w:ascii="Tahoma" w:hAnsi="Tahoma" w:cs="Tahoma"/>
                <w:color w:val="004990"/>
                <w:sz w:val="18"/>
                <w:szCs w:val="16"/>
              </w:rPr>
              <w:t xml:space="preserve">Fierro y otros materiales </w:t>
            </w:r>
            <w:r w:rsidR="00BC6ED8">
              <w:rPr>
                <w:rFonts w:ascii="Tahoma" w:hAnsi="Tahoma" w:cs="Tahoma"/>
                <w:color w:val="004990"/>
                <w:sz w:val="18"/>
                <w:szCs w:val="16"/>
              </w:rPr>
              <w:t xml:space="preserve">de </w:t>
            </w:r>
            <w:r w:rsidR="00D10C68">
              <w:rPr>
                <w:rFonts w:ascii="Tahoma" w:hAnsi="Tahoma" w:cs="Tahoma"/>
                <w:color w:val="004990"/>
                <w:sz w:val="18"/>
                <w:szCs w:val="16"/>
              </w:rPr>
              <w:t>distintos tipos</w:t>
            </w:r>
            <w:r w:rsidR="00BC6ED8">
              <w:rPr>
                <w:rFonts w:ascii="Tahoma" w:hAnsi="Tahoma" w:cs="Tahoma"/>
                <w:color w:val="004990"/>
                <w:sz w:val="18"/>
                <w:szCs w:val="16"/>
              </w:rPr>
              <w:t xml:space="preserve"> de composición y tamaños</w:t>
            </w:r>
          </w:p>
          <w:p w:rsidR="00BC6ED8" w:rsidRDefault="00BC6ED8" w:rsidP="007654E1">
            <w:pPr>
              <w:pStyle w:val="Prrafodelista"/>
              <w:numPr>
                <w:ilvl w:val="0"/>
                <w:numId w:val="11"/>
              </w:numPr>
              <w:spacing w:after="0"/>
              <w:jc w:val="both"/>
              <w:rPr>
                <w:rFonts w:ascii="Tahoma" w:hAnsi="Tahoma" w:cs="Tahoma"/>
                <w:color w:val="004990"/>
                <w:sz w:val="18"/>
                <w:szCs w:val="16"/>
              </w:rPr>
            </w:pPr>
            <w:r>
              <w:rPr>
                <w:rFonts w:ascii="Tahoma" w:hAnsi="Tahoma" w:cs="Tahoma"/>
                <w:color w:val="004990"/>
                <w:sz w:val="18"/>
                <w:szCs w:val="16"/>
              </w:rPr>
              <w:t>Cables de todo tipo incluido Fibra óptica.</w:t>
            </w:r>
          </w:p>
          <w:p w:rsidR="002B60D2" w:rsidRDefault="00D10C68" w:rsidP="007654E1">
            <w:pPr>
              <w:pStyle w:val="Prrafodelista"/>
              <w:numPr>
                <w:ilvl w:val="0"/>
                <w:numId w:val="11"/>
              </w:numPr>
              <w:spacing w:after="0"/>
              <w:jc w:val="both"/>
              <w:rPr>
                <w:rFonts w:ascii="Tahoma" w:hAnsi="Tahoma" w:cs="Tahoma"/>
                <w:color w:val="004990"/>
                <w:sz w:val="18"/>
                <w:szCs w:val="16"/>
              </w:rPr>
            </w:pPr>
            <w:r>
              <w:rPr>
                <w:rFonts w:ascii="Tahoma" w:hAnsi="Tahoma" w:cs="Tahoma"/>
                <w:color w:val="004990"/>
                <w:sz w:val="18"/>
                <w:szCs w:val="16"/>
              </w:rPr>
              <w:t>Baterías</w:t>
            </w:r>
            <w:r w:rsidR="002B60D2">
              <w:rPr>
                <w:rFonts w:ascii="Tahoma" w:hAnsi="Tahoma" w:cs="Tahoma"/>
                <w:color w:val="004990"/>
                <w:sz w:val="18"/>
                <w:szCs w:val="16"/>
              </w:rPr>
              <w:t>.</w:t>
            </w:r>
          </w:p>
          <w:p w:rsidR="00BC6ED8" w:rsidRDefault="00BC6ED8" w:rsidP="007654E1">
            <w:pPr>
              <w:pStyle w:val="Prrafodelista"/>
              <w:numPr>
                <w:ilvl w:val="0"/>
                <w:numId w:val="11"/>
              </w:numPr>
              <w:spacing w:after="0"/>
              <w:jc w:val="both"/>
              <w:rPr>
                <w:rFonts w:ascii="Tahoma" w:hAnsi="Tahoma" w:cs="Tahoma"/>
                <w:color w:val="004990"/>
                <w:sz w:val="18"/>
                <w:szCs w:val="16"/>
              </w:rPr>
            </w:pPr>
            <w:r>
              <w:rPr>
                <w:rFonts w:ascii="Tahoma" w:hAnsi="Tahoma" w:cs="Tahoma"/>
                <w:color w:val="004990"/>
                <w:sz w:val="18"/>
                <w:szCs w:val="16"/>
              </w:rPr>
              <w:t xml:space="preserve">Equipamiento de </w:t>
            </w:r>
            <w:r w:rsidR="00CA3BCA">
              <w:rPr>
                <w:rFonts w:ascii="Tahoma" w:hAnsi="Tahoma" w:cs="Tahoma"/>
                <w:color w:val="004990"/>
                <w:sz w:val="18"/>
                <w:szCs w:val="16"/>
              </w:rPr>
              <w:t>TDI (Tecnología de la Información)</w:t>
            </w:r>
            <w:r>
              <w:rPr>
                <w:rFonts w:ascii="Tahoma" w:hAnsi="Tahoma" w:cs="Tahoma"/>
                <w:color w:val="004990"/>
                <w:sz w:val="18"/>
                <w:szCs w:val="16"/>
              </w:rPr>
              <w:t xml:space="preserve"> en desuso.</w:t>
            </w:r>
          </w:p>
          <w:p w:rsidR="00BC6ED8" w:rsidRDefault="00BC6ED8" w:rsidP="007654E1">
            <w:pPr>
              <w:pStyle w:val="Prrafodelista"/>
              <w:numPr>
                <w:ilvl w:val="0"/>
                <w:numId w:val="11"/>
              </w:numPr>
              <w:spacing w:after="0"/>
              <w:jc w:val="both"/>
              <w:rPr>
                <w:rFonts w:ascii="Tahoma" w:hAnsi="Tahoma" w:cs="Tahoma"/>
                <w:color w:val="004990"/>
                <w:sz w:val="18"/>
                <w:szCs w:val="16"/>
              </w:rPr>
            </w:pPr>
            <w:r>
              <w:rPr>
                <w:rFonts w:ascii="Tahoma" w:hAnsi="Tahoma" w:cs="Tahoma"/>
                <w:color w:val="004990"/>
                <w:sz w:val="18"/>
                <w:szCs w:val="16"/>
              </w:rPr>
              <w:t>Repuestos de equipos de telecomu</w:t>
            </w:r>
            <w:r w:rsidR="00A03E6F">
              <w:rPr>
                <w:rFonts w:ascii="Tahoma" w:hAnsi="Tahoma" w:cs="Tahoma"/>
                <w:color w:val="004990"/>
                <w:sz w:val="18"/>
                <w:szCs w:val="16"/>
              </w:rPr>
              <w:t>ni</w:t>
            </w:r>
            <w:r>
              <w:rPr>
                <w:rFonts w:ascii="Tahoma" w:hAnsi="Tahoma" w:cs="Tahoma"/>
                <w:color w:val="004990"/>
                <w:sz w:val="18"/>
                <w:szCs w:val="16"/>
              </w:rPr>
              <w:t>cación en desuso</w:t>
            </w:r>
            <w:r w:rsidR="00B66102">
              <w:rPr>
                <w:rFonts w:ascii="Tahoma" w:hAnsi="Tahoma" w:cs="Tahoma"/>
                <w:color w:val="004990"/>
                <w:sz w:val="18"/>
                <w:szCs w:val="16"/>
              </w:rPr>
              <w:t>, etc</w:t>
            </w:r>
            <w:r>
              <w:rPr>
                <w:rFonts w:ascii="Tahoma" w:hAnsi="Tahoma" w:cs="Tahoma"/>
                <w:color w:val="004990"/>
                <w:sz w:val="18"/>
                <w:szCs w:val="16"/>
              </w:rPr>
              <w:t>.</w:t>
            </w:r>
          </w:p>
          <w:p w:rsidR="007654E1" w:rsidRDefault="007654E1" w:rsidP="003E6A14">
            <w:pPr>
              <w:spacing w:after="0"/>
              <w:jc w:val="both"/>
              <w:rPr>
                <w:rFonts w:ascii="Tahoma" w:hAnsi="Tahoma" w:cs="Tahoma"/>
                <w:color w:val="004990"/>
                <w:sz w:val="18"/>
                <w:szCs w:val="16"/>
              </w:rPr>
            </w:pPr>
          </w:p>
          <w:p w:rsidR="002B60D2" w:rsidRDefault="006B2D5D" w:rsidP="003E6A14">
            <w:pPr>
              <w:spacing w:after="0"/>
              <w:jc w:val="both"/>
              <w:rPr>
                <w:rFonts w:ascii="Tahoma" w:hAnsi="Tahoma" w:cs="Tahoma"/>
                <w:color w:val="004990"/>
                <w:sz w:val="18"/>
                <w:szCs w:val="16"/>
              </w:rPr>
            </w:pPr>
            <w:r>
              <w:rPr>
                <w:rFonts w:ascii="Tahoma" w:hAnsi="Tahoma" w:cs="Tahoma"/>
                <w:color w:val="004990"/>
                <w:sz w:val="18"/>
                <w:szCs w:val="16"/>
              </w:rPr>
              <w:t xml:space="preserve">Breve Resumen: </w:t>
            </w:r>
          </w:p>
          <w:p w:rsidR="002B60D2" w:rsidRDefault="00300A7F" w:rsidP="00300A7F">
            <w:pPr>
              <w:spacing w:after="0"/>
              <w:jc w:val="center"/>
              <w:rPr>
                <w:rFonts w:ascii="Tahoma" w:hAnsi="Tahoma" w:cs="Tahoma"/>
                <w:color w:val="004990"/>
                <w:sz w:val="18"/>
                <w:szCs w:val="16"/>
              </w:rPr>
            </w:pPr>
            <w:r w:rsidRPr="00300A7F">
              <w:rPr>
                <w:rFonts w:ascii="Tahoma" w:hAnsi="Tahoma" w:cs="Tahoma"/>
                <w:noProof/>
                <w:color w:val="004990"/>
                <w:sz w:val="18"/>
                <w:szCs w:val="16"/>
                <w:lang w:val="es-BO" w:eastAsia="es-BO" w:bidi="ar-SA"/>
              </w:rPr>
              <w:drawing>
                <wp:inline distT="0" distB="0" distL="0" distR="0">
                  <wp:extent cx="1863349" cy="1542082"/>
                  <wp:effectExtent l="19050" t="19050" r="22860" b="2032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65494" cy="1543857"/>
                          </a:xfrm>
                          <a:prstGeom prst="rect">
                            <a:avLst/>
                          </a:prstGeom>
                          <a:noFill/>
                          <a:ln w="15875">
                            <a:solidFill>
                              <a:schemeClr val="accent1"/>
                            </a:solidFill>
                          </a:ln>
                        </pic:spPr>
                      </pic:pic>
                    </a:graphicData>
                  </a:graphic>
                </wp:inline>
              </w:drawing>
            </w:r>
          </w:p>
          <w:p w:rsidR="00044AA0" w:rsidRDefault="00C5772E" w:rsidP="00300A7F">
            <w:pPr>
              <w:spacing w:after="0"/>
              <w:jc w:val="center"/>
              <w:rPr>
                <w:rFonts w:ascii="Tahoma" w:hAnsi="Tahoma" w:cs="Tahoma"/>
                <w:color w:val="004990"/>
                <w:sz w:val="18"/>
                <w:szCs w:val="16"/>
              </w:rPr>
            </w:pPr>
            <w:r>
              <w:rPr>
                <w:rFonts w:ascii="Tahoma" w:hAnsi="Tahoma" w:cs="Tahoma"/>
                <w:color w:val="004990"/>
                <w:sz w:val="18"/>
                <w:szCs w:val="16"/>
              </w:rPr>
              <w:t>El detalle de activos en desuso por departamento se encuentra en el Anexo 1.</w:t>
            </w:r>
          </w:p>
          <w:p w:rsidR="0018066E" w:rsidRDefault="0018066E" w:rsidP="00300A7F">
            <w:pPr>
              <w:spacing w:after="0"/>
              <w:jc w:val="center"/>
              <w:rPr>
                <w:rFonts w:ascii="Tahoma" w:hAnsi="Tahoma" w:cs="Tahoma"/>
                <w:color w:val="004990"/>
                <w:sz w:val="18"/>
                <w:szCs w:val="16"/>
              </w:rPr>
            </w:pPr>
          </w:p>
          <w:p w:rsidR="00044AA0" w:rsidRDefault="00044AA0" w:rsidP="00300A7F">
            <w:pPr>
              <w:spacing w:after="0"/>
              <w:jc w:val="center"/>
              <w:rPr>
                <w:rFonts w:ascii="Tahoma" w:hAnsi="Tahoma" w:cs="Tahoma"/>
                <w:color w:val="004990"/>
                <w:sz w:val="18"/>
                <w:szCs w:val="16"/>
              </w:rPr>
            </w:pPr>
            <w:r w:rsidRPr="00044AA0">
              <w:rPr>
                <w:rFonts w:ascii="Tahoma" w:hAnsi="Tahoma" w:cs="Tahoma"/>
                <w:noProof/>
                <w:color w:val="004990"/>
                <w:sz w:val="18"/>
                <w:szCs w:val="16"/>
                <w:lang w:val="es-BO" w:eastAsia="es-BO" w:bidi="ar-SA"/>
              </w:rPr>
              <w:drawing>
                <wp:inline distT="0" distB="0" distL="0" distR="0">
                  <wp:extent cx="2346960" cy="1120140"/>
                  <wp:effectExtent l="19050" t="19050" r="15240" b="2286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46960" cy="1120140"/>
                          </a:xfrm>
                          <a:prstGeom prst="rect">
                            <a:avLst/>
                          </a:prstGeom>
                          <a:noFill/>
                          <a:ln w="15875">
                            <a:solidFill>
                              <a:schemeClr val="accent1"/>
                            </a:solidFill>
                          </a:ln>
                        </pic:spPr>
                      </pic:pic>
                    </a:graphicData>
                  </a:graphic>
                </wp:inline>
              </w:drawing>
            </w:r>
          </w:p>
          <w:p w:rsidR="00C5772E" w:rsidRDefault="00044AA0" w:rsidP="00C5772E">
            <w:pPr>
              <w:spacing w:after="0"/>
              <w:jc w:val="center"/>
              <w:rPr>
                <w:rFonts w:ascii="Tahoma" w:hAnsi="Tahoma" w:cs="Tahoma"/>
                <w:color w:val="004990"/>
                <w:sz w:val="18"/>
                <w:szCs w:val="16"/>
              </w:rPr>
            </w:pPr>
            <w:r>
              <w:rPr>
                <w:rFonts w:ascii="Tahoma" w:hAnsi="Tahoma" w:cs="Tahoma"/>
                <w:color w:val="004990"/>
                <w:sz w:val="18"/>
                <w:szCs w:val="16"/>
              </w:rPr>
              <w:t>Considerar que también existen otros materiales en desuso como Cables, Chatarra, etc.</w:t>
            </w:r>
            <w:r w:rsidR="00C5772E">
              <w:rPr>
                <w:rFonts w:ascii="Tahoma" w:hAnsi="Tahoma" w:cs="Tahoma"/>
                <w:color w:val="004990"/>
                <w:sz w:val="18"/>
                <w:szCs w:val="16"/>
              </w:rPr>
              <w:t xml:space="preserve"> El detalle de materiales en desuso por departamento se encuentra en el Anexo 2.</w:t>
            </w:r>
          </w:p>
          <w:p w:rsidR="002B60D2" w:rsidRDefault="002B60D2" w:rsidP="003E6A14">
            <w:pPr>
              <w:spacing w:after="0"/>
              <w:jc w:val="both"/>
              <w:rPr>
                <w:rFonts w:ascii="Tahoma" w:hAnsi="Tahoma" w:cs="Tahoma"/>
                <w:color w:val="004990"/>
                <w:sz w:val="18"/>
                <w:szCs w:val="16"/>
              </w:rPr>
            </w:pPr>
          </w:p>
          <w:p w:rsidR="006D6A95" w:rsidRDefault="006D6A95" w:rsidP="003E6A14">
            <w:pPr>
              <w:spacing w:after="0"/>
              <w:jc w:val="both"/>
              <w:rPr>
                <w:rFonts w:ascii="Tahoma" w:hAnsi="Tahoma" w:cs="Tahoma"/>
                <w:color w:val="004990"/>
                <w:sz w:val="18"/>
                <w:lang w:val="es-ES_tradnl"/>
              </w:rPr>
            </w:pPr>
            <w:r>
              <w:rPr>
                <w:rFonts w:ascii="Tahoma" w:hAnsi="Tahoma" w:cs="Tahoma"/>
                <w:color w:val="004990"/>
                <w:sz w:val="18"/>
                <w:szCs w:val="16"/>
              </w:rPr>
              <w:t xml:space="preserve">El Remate mediante Puja Abierta se efectuará </w:t>
            </w:r>
            <w:r>
              <w:rPr>
                <w:rFonts w:ascii="Tahoma" w:hAnsi="Tahoma" w:cs="Tahoma"/>
                <w:color w:val="004990"/>
                <w:sz w:val="18"/>
                <w:lang w:val="es-ES_tradnl"/>
              </w:rPr>
              <w:t>en dos Lotes:</w:t>
            </w:r>
          </w:p>
          <w:p w:rsidR="006D6A95" w:rsidRPr="006D6A95" w:rsidRDefault="006D6A95" w:rsidP="006D6A95">
            <w:pPr>
              <w:pStyle w:val="Prrafodelista"/>
              <w:numPr>
                <w:ilvl w:val="0"/>
                <w:numId w:val="25"/>
              </w:numPr>
              <w:spacing w:after="0"/>
              <w:jc w:val="both"/>
              <w:rPr>
                <w:rFonts w:ascii="Tahoma" w:hAnsi="Tahoma" w:cs="Tahoma"/>
                <w:color w:val="004990"/>
                <w:sz w:val="18"/>
                <w:lang w:val="es-ES_tradnl"/>
              </w:rPr>
            </w:pPr>
            <w:r w:rsidRPr="006D6A95">
              <w:rPr>
                <w:rFonts w:ascii="Tahoma" w:hAnsi="Tahoma" w:cs="Tahoma"/>
                <w:b/>
                <w:color w:val="004990"/>
                <w:sz w:val="18"/>
                <w:lang w:val="es-ES_tradnl"/>
              </w:rPr>
              <w:t>Lote 1</w:t>
            </w:r>
            <w:r w:rsidRPr="006D6A95">
              <w:rPr>
                <w:rFonts w:ascii="Tahoma" w:hAnsi="Tahoma" w:cs="Tahoma"/>
                <w:color w:val="004990"/>
                <w:sz w:val="18"/>
                <w:lang w:val="es-ES_tradnl"/>
              </w:rPr>
              <w:t xml:space="preserve"> (La Paz y Tarija);</w:t>
            </w:r>
          </w:p>
          <w:p w:rsidR="00A03E6F" w:rsidRPr="006D6A95" w:rsidRDefault="006D6A95" w:rsidP="006D6A95">
            <w:pPr>
              <w:pStyle w:val="Prrafodelista"/>
              <w:numPr>
                <w:ilvl w:val="0"/>
                <w:numId w:val="25"/>
              </w:numPr>
              <w:spacing w:after="0"/>
              <w:jc w:val="both"/>
              <w:rPr>
                <w:rFonts w:ascii="Tahoma" w:hAnsi="Tahoma" w:cs="Tahoma"/>
                <w:color w:val="004990"/>
                <w:sz w:val="18"/>
                <w:szCs w:val="16"/>
              </w:rPr>
            </w:pPr>
            <w:r w:rsidRPr="006D6A95">
              <w:rPr>
                <w:rFonts w:ascii="Tahoma" w:hAnsi="Tahoma" w:cs="Tahoma"/>
                <w:b/>
                <w:color w:val="004990"/>
                <w:sz w:val="18"/>
                <w:lang w:val="es-ES_tradnl"/>
              </w:rPr>
              <w:lastRenderedPageBreak/>
              <w:t>Lote 2</w:t>
            </w:r>
            <w:r w:rsidRPr="006D6A95">
              <w:rPr>
                <w:rFonts w:ascii="Tahoma" w:hAnsi="Tahoma" w:cs="Tahoma"/>
                <w:color w:val="004990"/>
                <w:sz w:val="18"/>
                <w:lang w:val="es-ES_tradnl"/>
              </w:rPr>
              <w:t xml:space="preserve"> (Cochabamba Oruro y Potosí)</w:t>
            </w:r>
          </w:p>
          <w:p w:rsidR="0098185E" w:rsidRPr="006D6A95" w:rsidRDefault="0098185E" w:rsidP="006F51D3">
            <w:pPr>
              <w:pStyle w:val="Prrafodelista"/>
              <w:spacing w:after="0"/>
              <w:jc w:val="both"/>
              <w:rPr>
                <w:rFonts w:ascii="Tahoma" w:hAnsi="Tahoma" w:cs="Tahoma"/>
                <w:color w:val="004990"/>
                <w:sz w:val="18"/>
                <w:szCs w:val="16"/>
              </w:rPr>
            </w:pPr>
          </w:p>
          <w:p w:rsidR="006B2D5D" w:rsidRPr="001F787B" w:rsidRDefault="006B2D5D" w:rsidP="0098185E">
            <w:pPr>
              <w:spacing w:after="0"/>
              <w:jc w:val="both"/>
              <w:rPr>
                <w:rFonts w:ascii="Tahoma" w:hAnsi="Tahoma" w:cs="Tahoma"/>
                <w:color w:val="004990"/>
                <w:sz w:val="18"/>
                <w:szCs w:val="16"/>
              </w:rPr>
            </w:pPr>
            <w:r>
              <w:rPr>
                <w:rFonts w:ascii="Tahoma" w:hAnsi="Tahoma" w:cs="Tahoma"/>
                <w:color w:val="004990"/>
                <w:sz w:val="18"/>
                <w:szCs w:val="16"/>
              </w:rPr>
              <w:t xml:space="preserve">(Mayor detalle </w:t>
            </w:r>
            <w:r w:rsidRPr="002B60D2">
              <w:rPr>
                <w:rFonts w:ascii="Tahoma" w:hAnsi="Tahoma" w:cs="Tahoma"/>
                <w:color w:val="004990"/>
                <w:sz w:val="18"/>
                <w:szCs w:val="16"/>
              </w:rPr>
              <w:t>Ver en Anexo 1)</w:t>
            </w:r>
          </w:p>
        </w:tc>
        <w:tc>
          <w:tcPr>
            <w:tcW w:w="784" w:type="dxa"/>
            <w:tcBorders>
              <w:top w:val="single" w:sz="4" w:space="0" w:color="0070C0"/>
              <w:left w:val="single" w:sz="4" w:space="0" w:color="0070C0"/>
              <w:bottom w:val="single" w:sz="4" w:space="0" w:color="0070C0"/>
              <w:right w:val="single" w:sz="4" w:space="0" w:color="0070C0"/>
            </w:tcBorders>
            <w:shd w:val="clear" w:color="auto" w:fill="auto"/>
            <w:vAlign w:val="center"/>
          </w:tcPr>
          <w:p w:rsidR="006B2D5D" w:rsidRPr="009C2DE5" w:rsidRDefault="006B2D5D" w:rsidP="003E6A14">
            <w:pPr>
              <w:spacing w:after="0"/>
              <w:jc w:val="center"/>
              <w:rPr>
                <w:rFonts w:ascii="Tahoma" w:hAnsi="Tahoma" w:cs="Tahoma"/>
                <w:color w:val="004990"/>
                <w:sz w:val="18"/>
                <w:szCs w:val="18"/>
              </w:rPr>
            </w:pPr>
            <w:r w:rsidRPr="009C2DE5">
              <w:rPr>
                <w:rFonts w:ascii="Tahoma" w:hAnsi="Tahoma" w:cs="Tahoma"/>
                <w:color w:val="004990"/>
                <w:sz w:val="18"/>
                <w:szCs w:val="18"/>
              </w:rPr>
              <w:lastRenderedPageBreak/>
              <w:fldChar w:fldCharType="begin">
                <w:ffData>
                  <w:name w:val="Casilla1"/>
                  <w:enabled/>
                  <w:calcOnExit w:val="0"/>
                  <w:checkBox>
                    <w:sizeAuto/>
                    <w:default w:val="1"/>
                  </w:checkBox>
                </w:ffData>
              </w:fldChar>
            </w:r>
            <w:r w:rsidRPr="009C2DE5">
              <w:rPr>
                <w:rFonts w:ascii="Tahoma" w:hAnsi="Tahoma" w:cs="Tahoma"/>
                <w:color w:val="004990"/>
                <w:sz w:val="18"/>
                <w:szCs w:val="18"/>
              </w:rPr>
              <w:instrText xml:space="preserve"> FORMCHECKBOX </w:instrText>
            </w:r>
            <w:r w:rsidR="00353589">
              <w:rPr>
                <w:rFonts w:ascii="Tahoma" w:hAnsi="Tahoma" w:cs="Tahoma"/>
                <w:color w:val="004990"/>
                <w:sz w:val="18"/>
                <w:szCs w:val="18"/>
              </w:rPr>
            </w:r>
            <w:r w:rsidR="00353589">
              <w:rPr>
                <w:rFonts w:ascii="Tahoma" w:hAnsi="Tahoma" w:cs="Tahoma"/>
                <w:color w:val="004990"/>
                <w:sz w:val="18"/>
                <w:szCs w:val="18"/>
              </w:rPr>
              <w:fldChar w:fldCharType="separate"/>
            </w:r>
            <w:r w:rsidRPr="009C2DE5">
              <w:rPr>
                <w:rFonts w:ascii="Tahoma" w:hAnsi="Tahoma" w:cs="Tahoma"/>
                <w:color w:val="004990"/>
                <w:sz w:val="18"/>
                <w:szCs w:val="18"/>
              </w:rPr>
              <w:fldChar w:fldCharType="end"/>
            </w:r>
          </w:p>
        </w:tc>
        <w:tc>
          <w:tcPr>
            <w:tcW w:w="851" w:type="dxa"/>
            <w:tcBorders>
              <w:top w:val="single" w:sz="4" w:space="0" w:color="0070C0"/>
              <w:left w:val="single" w:sz="4" w:space="0" w:color="0070C0"/>
              <w:bottom w:val="single" w:sz="4" w:space="0" w:color="0070C0"/>
              <w:right w:val="single" w:sz="4" w:space="0" w:color="0070C0"/>
            </w:tcBorders>
            <w:shd w:val="clear" w:color="auto" w:fill="auto"/>
            <w:vAlign w:val="center"/>
          </w:tcPr>
          <w:p w:rsidR="006B2D5D" w:rsidRPr="009C2DE5" w:rsidRDefault="006B2D5D" w:rsidP="003E6A14">
            <w:pPr>
              <w:spacing w:after="0"/>
              <w:jc w:val="center"/>
              <w:rPr>
                <w:rFonts w:ascii="Tahoma" w:hAnsi="Tahoma" w:cs="Tahoma"/>
                <w:color w:val="004990"/>
                <w:sz w:val="18"/>
                <w:szCs w:val="18"/>
                <w:lang w:eastAsia="es-BO"/>
              </w:rPr>
            </w:pPr>
          </w:p>
        </w:tc>
        <w:tc>
          <w:tcPr>
            <w:tcW w:w="992" w:type="dxa"/>
            <w:tcBorders>
              <w:top w:val="single" w:sz="4" w:space="0" w:color="0070C0"/>
              <w:left w:val="single" w:sz="4" w:space="0" w:color="0070C0"/>
              <w:bottom w:val="single" w:sz="4" w:space="0" w:color="0070C0"/>
              <w:right w:val="single" w:sz="4" w:space="0" w:color="0070C0"/>
            </w:tcBorders>
            <w:shd w:val="clear" w:color="auto" w:fill="auto"/>
            <w:vAlign w:val="center"/>
          </w:tcPr>
          <w:p w:rsidR="006B2D5D" w:rsidRPr="009C2DE5" w:rsidRDefault="006B2D5D" w:rsidP="003E6A14">
            <w:pPr>
              <w:spacing w:after="0"/>
              <w:jc w:val="center"/>
              <w:rPr>
                <w:rFonts w:ascii="Tahoma" w:hAnsi="Tahoma" w:cs="Tahoma"/>
                <w:b/>
                <w:bCs/>
                <w:color w:val="004990"/>
                <w:sz w:val="18"/>
                <w:szCs w:val="18"/>
                <w:lang w:eastAsia="es-BO"/>
              </w:rPr>
            </w:pPr>
          </w:p>
        </w:tc>
        <w:tc>
          <w:tcPr>
            <w:tcW w:w="851" w:type="dxa"/>
            <w:tcBorders>
              <w:top w:val="single" w:sz="4" w:space="0" w:color="0070C0"/>
              <w:left w:val="single" w:sz="4" w:space="0" w:color="0070C0"/>
              <w:bottom w:val="single" w:sz="4" w:space="0" w:color="0070C0"/>
              <w:right w:val="single" w:sz="4" w:space="0" w:color="0070C0"/>
            </w:tcBorders>
            <w:shd w:val="clear" w:color="auto" w:fill="auto"/>
            <w:vAlign w:val="center"/>
          </w:tcPr>
          <w:p w:rsidR="006B2D5D" w:rsidRPr="004C7424" w:rsidRDefault="006B2D5D" w:rsidP="003E6A14">
            <w:pPr>
              <w:spacing w:after="0"/>
              <w:jc w:val="center"/>
              <w:rPr>
                <w:rFonts w:ascii="Tahoma" w:hAnsi="Tahoma" w:cs="Tahoma"/>
                <w:color w:val="004990"/>
                <w:sz w:val="18"/>
                <w:szCs w:val="18"/>
                <w:lang w:val="es-BO" w:eastAsia="es-BO"/>
              </w:rPr>
            </w:pPr>
          </w:p>
        </w:tc>
        <w:tc>
          <w:tcPr>
            <w:tcW w:w="1134" w:type="dxa"/>
            <w:tcBorders>
              <w:top w:val="single" w:sz="4" w:space="0" w:color="0070C0"/>
              <w:left w:val="single" w:sz="4" w:space="0" w:color="0070C0"/>
              <w:bottom w:val="single" w:sz="4" w:space="0" w:color="0070C0"/>
              <w:right w:val="single" w:sz="4" w:space="0" w:color="0070C0"/>
            </w:tcBorders>
            <w:shd w:val="clear" w:color="auto" w:fill="auto"/>
            <w:vAlign w:val="center"/>
          </w:tcPr>
          <w:p w:rsidR="006B2D5D" w:rsidRPr="009C2DE5" w:rsidRDefault="006B2D5D" w:rsidP="003E6A14">
            <w:pPr>
              <w:spacing w:after="0"/>
              <w:jc w:val="center"/>
              <w:rPr>
                <w:rFonts w:ascii="Tahoma" w:hAnsi="Tahoma" w:cs="Tahoma"/>
                <w:b/>
                <w:bCs/>
                <w:color w:val="004990"/>
                <w:sz w:val="18"/>
                <w:szCs w:val="18"/>
                <w:lang w:eastAsia="es-BO"/>
              </w:rPr>
            </w:pPr>
          </w:p>
        </w:tc>
      </w:tr>
    </w:tbl>
    <w:p w:rsidR="00020D4F" w:rsidRDefault="00020D4F" w:rsidP="00B47538"/>
    <w:p w:rsidR="006B2D5D" w:rsidRPr="006B2D5D" w:rsidRDefault="006B2D5D" w:rsidP="00B47538">
      <w:pPr>
        <w:pStyle w:val="TITULOS"/>
        <w:numPr>
          <w:ilvl w:val="2"/>
          <w:numId w:val="23"/>
        </w:numPr>
        <w:spacing w:after="0"/>
        <w:rPr>
          <w:rFonts w:ascii="Tahoma" w:hAnsi="Tahoma" w:cs="Tahoma"/>
          <w:color w:val="004990"/>
          <w:sz w:val="22"/>
          <w:szCs w:val="22"/>
        </w:rPr>
      </w:pPr>
      <w:r w:rsidRPr="00B47538">
        <w:rPr>
          <w:rFonts w:ascii="Tahoma" w:hAnsi="Tahoma" w:cs="Tahoma"/>
          <w:color w:val="004990"/>
          <w:sz w:val="22"/>
          <w:szCs w:val="22"/>
        </w:rPr>
        <w:t>CONDICIONES TÉCNICAS Y COMERCIALES BÁSICAS</w:t>
      </w:r>
    </w:p>
    <w:tbl>
      <w:tblPr>
        <w:tblW w:w="9782" w:type="dxa"/>
        <w:tblInd w:w="70" w:type="dxa"/>
        <w:tblBorders>
          <w:top w:val="single" w:sz="4" w:space="0" w:color="004990"/>
          <w:left w:val="single" w:sz="4" w:space="0" w:color="004990"/>
          <w:bottom w:val="single" w:sz="4" w:space="0" w:color="004990"/>
          <w:right w:val="single" w:sz="4" w:space="0" w:color="004990"/>
          <w:insideH w:val="single" w:sz="4" w:space="0" w:color="004990"/>
          <w:insideV w:val="single" w:sz="4" w:space="0" w:color="004990"/>
        </w:tblBorders>
        <w:tblLayout w:type="fixed"/>
        <w:tblCellMar>
          <w:left w:w="70" w:type="dxa"/>
          <w:right w:w="70" w:type="dxa"/>
        </w:tblCellMar>
        <w:tblLook w:val="04A0" w:firstRow="1" w:lastRow="0" w:firstColumn="1" w:lastColumn="0" w:noHBand="0" w:noVBand="1"/>
      </w:tblPr>
      <w:tblGrid>
        <w:gridCol w:w="426"/>
        <w:gridCol w:w="4536"/>
        <w:gridCol w:w="992"/>
        <w:gridCol w:w="851"/>
        <w:gridCol w:w="992"/>
        <w:gridCol w:w="851"/>
        <w:gridCol w:w="1134"/>
      </w:tblGrid>
      <w:tr w:rsidR="006B2D5D" w:rsidRPr="00363D85" w:rsidTr="003E6A14">
        <w:trPr>
          <w:trHeight w:val="202"/>
          <w:tblHeader/>
        </w:trPr>
        <w:tc>
          <w:tcPr>
            <w:tcW w:w="6805" w:type="dxa"/>
            <w:gridSpan w:val="4"/>
            <w:tcBorders>
              <w:top w:val="single" w:sz="4" w:space="0" w:color="004990"/>
              <w:left w:val="single" w:sz="4" w:space="0" w:color="004990"/>
              <w:bottom w:val="single" w:sz="4" w:space="0" w:color="FFFFFF" w:themeColor="background1"/>
              <w:right w:val="single" w:sz="4" w:space="0" w:color="FFFFFF" w:themeColor="background1"/>
            </w:tcBorders>
            <w:shd w:val="clear" w:color="auto" w:fill="004990"/>
          </w:tcPr>
          <w:p w:rsidR="006B2D5D" w:rsidRPr="00363D85" w:rsidRDefault="006B2D5D" w:rsidP="003E6A14">
            <w:pPr>
              <w:spacing w:after="0"/>
              <w:jc w:val="center"/>
              <w:rPr>
                <w:rFonts w:ascii="Tahoma" w:hAnsi="Tahoma" w:cs="Tahoma"/>
                <w:b/>
                <w:bCs/>
                <w:color w:val="FFFFFF" w:themeColor="background1"/>
                <w:sz w:val="18"/>
                <w:szCs w:val="18"/>
                <w:lang w:eastAsia="es-BO"/>
              </w:rPr>
            </w:pPr>
            <w:r w:rsidRPr="00363D85">
              <w:rPr>
                <w:rFonts w:ascii="Tahoma" w:hAnsi="Tahoma" w:cs="Tahoma"/>
                <w:b/>
                <w:bCs/>
                <w:color w:val="FFFFFF" w:themeColor="background1"/>
                <w:sz w:val="18"/>
                <w:szCs w:val="18"/>
                <w:lang w:eastAsia="es-BO"/>
              </w:rPr>
              <w:t>REQUERIMIENTO DE ENTEL S.A.</w:t>
            </w:r>
          </w:p>
        </w:tc>
        <w:tc>
          <w:tcPr>
            <w:tcW w:w="2977" w:type="dxa"/>
            <w:gridSpan w:val="3"/>
            <w:tcBorders>
              <w:top w:val="single" w:sz="4" w:space="0" w:color="004990"/>
              <w:left w:val="single" w:sz="4" w:space="0" w:color="FFFFFF" w:themeColor="background1"/>
              <w:bottom w:val="single" w:sz="4" w:space="0" w:color="FFFFFF" w:themeColor="background1"/>
              <w:right w:val="single" w:sz="4" w:space="0" w:color="004990"/>
            </w:tcBorders>
            <w:shd w:val="clear" w:color="auto" w:fill="004990"/>
            <w:vAlign w:val="center"/>
          </w:tcPr>
          <w:p w:rsidR="006B2D5D" w:rsidRPr="00363D85" w:rsidRDefault="006B2D5D" w:rsidP="003E6A14">
            <w:pPr>
              <w:spacing w:after="0"/>
              <w:jc w:val="center"/>
              <w:rPr>
                <w:rFonts w:ascii="Tahoma" w:hAnsi="Tahoma" w:cs="Tahoma"/>
                <w:b/>
                <w:bCs/>
                <w:color w:val="FFFFFF" w:themeColor="background1"/>
                <w:sz w:val="18"/>
                <w:szCs w:val="18"/>
                <w:lang w:eastAsia="es-BO"/>
              </w:rPr>
            </w:pPr>
            <w:r w:rsidRPr="00363D85">
              <w:rPr>
                <w:rFonts w:ascii="Tahoma" w:hAnsi="Tahoma" w:cs="Tahoma"/>
                <w:b/>
                <w:bCs/>
                <w:color w:val="FFFFFF" w:themeColor="background1"/>
                <w:sz w:val="18"/>
                <w:szCs w:val="18"/>
                <w:lang w:eastAsia="es-BO"/>
              </w:rPr>
              <w:t>RESPUESTA DEL OFERENTE</w:t>
            </w:r>
          </w:p>
        </w:tc>
      </w:tr>
      <w:tr w:rsidR="006B2D5D" w:rsidRPr="00363D85" w:rsidTr="003E6A14">
        <w:trPr>
          <w:trHeight w:val="113"/>
          <w:tblHeader/>
        </w:trPr>
        <w:tc>
          <w:tcPr>
            <w:tcW w:w="4962" w:type="dxa"/>
            <w:gridSpan w:val="2"/>
            <w:tcBorders>
              <w:top w:val="single" w:sz="4" w:space="0" w:color="FFFFFF" w:themeColor="background1"/>
              <w:left w:val="single" w:sz="4" w:space="0" w:color="004990"/>
              <w:bottom w:val="single" w:sz="4" w:space="0" w:color="FFFFFF" w:themeColor="background1"/>
              <w:right w:val="single" w:sz="4" w:space="0" w:color="FFFFFF" w:themeColor="background1"/>
            </w:tcBorders>
            <w:shd w:val="clear" w:color="auto" w:fill="004990"/>
            <w:vAlign w:val="center"/>
          </w:tcPr>
          <w:p w:rsidR="006B2D5D" w:rsidRPr="00880BE1" w:rsidRDefault="006B2D5D" w:rsidP="003E6A14">
            <w:pPr>
              <w:spacing w:after="0"/>
              <w:jc w:val="center"/>
              <w:rPr>
                <w:rFonts w:ascii="Tahoma" w:hAnsi="Tahoma" w:cs="Tahoma"/>
                <w:b/>
                <w:color w:val="FFFFFF" w:themeColor="background1"/>
                <w:sz w:val="18"/>
                <w:szCs w:val="18"/>
                <w:lang w:eastAsia="es-BO"/>
              </w:rPr>
            </w:pPr>
            <w:r>
              <w:rPr>
                <w:rFonts w:ascii="Tahoma" w:hAnsi="Tahoma" w:cs="Tahoma"/>
                <w:b/>
                <w:color w:val="FFFFFF" w:themeColor="background1"/>
                <w:sz w:val="18"/>
                <w:szCs w:val="18"/>
              </w:rPr>
              <w:t>CONDICIONES TÉCNICAS Y COMERCIALES</w:t>
            </w:r>
          </w:p>
        </w:tc>
        <w:tc>
          <w:tcPr>
            <w:tcW w:w="184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990"/>
            <w:vAlign w:val="center"/>
          </w:tcPr>
          <w:p w:rsidR="006B2D5D" w:rsidRPr="00363D85" w:rsidRDefault="006B2D5D" w:rsidP="003E6A14">
            <w:pPr>
              <w:spacing w:after="0"/>
              <w:jc w:val="center"/>
              <w:rPr>
                <w:rFonts w:ascii="Tahoma" w:hAnsi="Tahoma" w:cs="Tahoma"/>
                <w:b/>
                <w:bCs/>
                <w:color w:val="FFFFFF" w:themeColor="background1"/>
                <w:sz w:val="18"/>
                <w:szCs w:val="18"/>
                <w:lang w:eastAsia="es-BO"/>
              </w:rPr>
            </w:pPr>
            <w:r w:rsidRPr="00363D85">
              <w:rPr>
                <w:rFonts w:ascii="Tahoma" w:hAnsi="Tahoma" w:cs="Tahoma"/>
                <w:b/>
                <w:bCs/>
                <w:color w:val="FFFFFF" w:themeColor="background1"/>
                <w:sz w:val="18"/>
                <w:szCs w:val="18"/>
                <w:lang w:val="en-GB" w:eastAsia="es-BO"/>
              </w:rPr>
              <w:t>CONDICIÓN</w:t>
            </w:r>
          </w:p>
        </w:tc>
        <w:tc>
          <w:tcPr>
            <w:tcW w:w="2977" w:type="dxa"/>
            <w:gridSpan w:val="3"/>
            <w:tcBorders>
              <w:top w:val="single" w:sz="4" w:space="0" w:color="FFFFFF" w:themeColor="background1"/>
              <w:left w:val="single" w:sz="4" w:space="0" w:color="FFFFFF" w:themeColor="background1"/>
              <w:bottom w:val="single" w:sz="4" w:space="0" w:color="FFFFFF" w:themeColor="background1"/>
              <w:right w:val="single" w:sz="4" w:space="0" w:color="004990"/>
            </w:tcBorders>
            <w:shd w:val="clear" w:color="auto" w:fill="004990"/>
            <w:vAlign w:val="center"/>
          </w:tcPr>
          <w:p w:rsidR="006B2D5D" w:rsidRPr="00363D85" w:rsidRDefault="006B2D5D" w:rsidP="003E6A14">
            <w:pPr>
              <w:spacing w:after="0"/>
              <w:jc w:val="center"/>
              <w:rPr>
                <w:rFonts w:ascii="Tahoma" w:hAnsi="Tahoma" w:cs="Tahoma"/>
                <w:color w:val="FFFFFF" w:themeColor="background1"/>
                <w:sz w:val="18"/>
                <w:szCs w:val="18"/>
                <w:lang w:eastAsia="es-BO"/>
              </w:rPr>
            </w:pPr>
            <w:r w:rsidRPr="00363D85">
              <w:rPr>
                <w:rFonts w:ascii="Tahoma" w:hAnsi="Tahoma" w:cs="Tahoma"/>
                <w:b/>
                <w:bCs/>
                <w:color w:val="FFFFFF" w:themeColor="background1"/>
                <w:sz w:val="18"/>
                <w:szCs w:val="18"/>
                <w:lang w:eastAsia="es-BO"/>
              </w:rPr>
              <w:t>(Llenado Obligatorio)</w:t>
            </w:r>
            <w:r w:rsidRPr="00363D85">
              <w:rPr>
                <w:rFonts w:ascii="Tahoma" w:hAnsi="Tahoma" w:cs="Tahoma"/>
                <w:color w:val="FFFFFF" w:themeColor="background1"/>
                <w:sz w:val="18"/>
                <w:szCs w:val="18"/>
                <w:lang w:val="en-GB" w:eastAsia="es-BO"/>
              </w:rPr>
              <w:t> </w:t>
            </w:r>
          </w:p>
        </w:tc>
      </w:tr>
      <w:tr w:rsidR="006B2D5D" w:rsidRPr="00363D85" w:rsidTr="003E6A14">
        <w:trPr>
          <w:trHeight w:val="46"/>
          <w:tblHeader/>
        </w:trPr>
        <w:tc>
          <w:tcPr>
            <w:tcW w:w="426" w:type="dxa"/>
            <w:vMerge w:val="restart"/>
            <w:tcBorders>
              <w:top w:val="single" w:sz="4" w:space="0" w:color="FFFFFF" w:themeColor="background1"/>
              <w:left w:val="single" w:sz="4" w:space="0" w:color="004990"/>
              <w:bottom w:val="single" w:sz="4" w:space="0" w:color="FFFFFF" w:themeColor="background1"/>
              <w:right w:val="single" w:sz="4" w:space="0" w:color="FFFFFF" w:themeColor="background1"/>
            </w:tcBorders>
            <w:shd w:val="clear" w:color="auto" w:fill="004990"/>
            <w:vAlign w:val="center"/>
          </w:tcPr>
          <w:p w:rsidR="006B2D5D" w:rsidRPr="00363D85" w:rsidRDefault="006B2D5D" w:rsidP="003E6A14">
            <w:pPr>
              <w:spacing w:after="0"/>
              <w:jc w:val="center"/>
              <w:rPr>
                <w:rFonts w:ascii="Tahoma" w:hAnsi="Tahoma" w:cs="Tahoma"/>
                <w:b/>
                <w:bCs/>
                <w:color w:val="FFFFFF" w:themeColor="background1"/>
                <w:sz w:val="18"/>
                <w:szCs w:val="18"/>
                <w:lang w:eastAsia="es-BO"/>
              </w:rPr>
            </w:pPr>
            <w:r w:rsidRPr="00363D85">
              <w:rPr>
                <w:rFonts w:ascii="Tahoma" w:hAnsi="Tahoma" w:cs="Tahoma"/>
                <w:b/>
                <w:bCs/>
                <w:color w:val="FFFFFF" w:themeColor="background1"/>
                <w:sz w:val="18"/>
                <w:szCs w:val="18"/>
                <w:lang w:eastAsia="es-BO"/>
              </w:rPr>
              <w:t>No</w:t>
            </w:r>
          </w:p>
        </w:tc>
        <w:tc>
          <w:tcPr>
            <w:tcW w:w="4536"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990"/>
            <w:vAlign w:val="center"/>
          </w:tcPr>
          <w:p w:rsidR="006B2D5D" w:rsidRPr="00363D85" w:rsidRDefault="006B2D5D" w:rsidP="003E6A14">
            <w:pPr>
              <w:spacing w:after="0"/>
              <w:jc w:val="center"/>
              <w:rPr>
                <w:rFonts w:ascii="Tahoma" w:hAnsi="Tahoma" w:cs="Tahoma"/>
                <w:color w:val="FFFFFF" w:themeColor="background1"/>
                <w:sz w:val="18"/>
                <w:szCs w:val="18"/>
                <w:lang w:eastAsia="es-BO"/>
              </w:rPr>
            </w:pPr>
            <w:r w:rsidRPr="00363D85">
              <w:rPr>
                <w:rFonts w:ascii="Tahoma" w:hAnsi="Tahoma" w:cs="Tahoma"/>
                <w:b/>
                <w:bCs/>
                <w:color w:val="FFFFFF" w:themeColor="background1"/>
                <w:sz w:val="18"/>
                <w:szCs w:val="18"/>
                <w:lang w:eastAsia="es-BO"/>
              </w:rPr>
              <w:t>DESCRIPCIÓN</w:t>
            </w:r>
          </w:p>
        </w:tc>
        <w:tc>
          <w:tcPr>
            <w:tcW w:w="992"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990"/>
            <w:vAlign w:val="center"/>
          </w:tcPr>
          <w:p w:rsidR="006B2D5D" w:rsidRPr="00363D85" w:rsidRDefault="006B2D5D" w:rsidP="003E6A14">
            <w:pPr>
              <w:spacing w:after="0"/>
              <w:jc w:val="center"/>
              <w:rPr>
                <w:rFonts w:ascii="Tahoma" w:hAnsi="Tahoma" w:cs="Tahoma"/>
                <w:b/>
                <w:bCs/>
                <w:color w:val="FFFFFF" w:themeColor="background1"/>
                <w:sz w:val="10"/>
                <w:szCs w:val="10"/>
                <w:lang w:eastAsia="es-BO"/>
              </w:rPr>
            </w:pPr>
            <w:r w:rsidRPr="00363D85">
              <w:rPr>
                <w:rFonts w:ascii="Tahoma" w:hAnsi="Tahoma" w:cs="Tahoma"/>
                <w:b/>
                <w:bCs/>
                <w:color w:val="FFFFFF" w:themeColor="background1"/>
                <w:sz w:val="10"/>
                <w:szCs w:val="10"/>
                <w:lang w:val="en-GB" w:eastAsia="es-BO"/>
              </w:rPr>
              <w:t>MANDATORIO</w:t>
            </w:r>
          </w:p>
        </w:tc>
        <w:tc>
          <w:tcPr>
            <w:tcW w:w="851"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990"/>
            <w:vAlign w:val="center"/>
          </w:tcPr>
          <w:p w:rsidR="006B2D5D" w:rsidRPr="00363D85" w:rsidRDefault="006B2D5D" w:rsidP="003E6A14">
            <w:pPr>
              <w:spacing w:after="0"/>
              <w:jc w:val="center"/>
              <w:rPr>
                <w:rFonts w:ascii="Tahoma" w:hAnsi="Tahoma" w:cs="Tahoma"/>
                <w:b/>
                <w:bCs/>
                <w:color w:val="FFFFFF" w:themeColor="background1"/>
                <w:sz w:val="10"/>
                <w:szCs w:val="10"/>
                <w:lang w:eastAsia="es-BO"/>
              </w:rPr>
            </w:pPr>
            <w:r w:rsidRPr="00363D85">
              <w:rPr>
                <w:rFonts w:ascii="Tahoma" w:hAnsi="Tahoma" w:cs="Tahoma"/>
                <w:b/>
                <w:bCs/>
                <w:color w:val="FFFFFF" w:themeColor="background1"/>
                <w:sz w:val="10"/>
                <w:szCs w:val="10"/>
                <w:lang w:val="en-GB" w:eastAsia="es-BO"/>
              </w:rPr>
              <w:t>CALIFICABLE</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990"/>
            <w:vAlign w:val="center"/>
          </w:tcPr>
          <w:p w:rsidR="006B2D5D" w:rsidRPr="00363D85" w:rsidRDefault="006B2D5D" w:rsidP="003E6A14">
            <w:pPr>
              <w:spacing w:after="0"/>
              <w:jc w:val="center"/>
              <w:rPr>
                <w:rFonts w:ascii="Tahoma" w:hAnsi="Tahoma" w:cs="Tahoma"/>
                <w:b/>
                <w:bCs/>
                <w:color w:val="FFFFFF" w:themeColor="background1"/>
                <w:sz w:val="10"/>
                <w:szCs w:val="10"/>
                <w:lang w:eastAsia="es-BO"/>
              </w:rPr>
            </w:pPr>
            <w:r w:rsidRPr="00363D85">
              <w:rPr>
                <w:rFonts w:ascii="Tahoma" w:hAnsi="Tahoma" w:cs="Tahoma"/>
                <w:b/>
                <w:bCs/>
                <w:color w:val="FFFFFF" w:themeColor="background1"/>
                <w:sz w:val="10"/>
                <w:szCs w:val="10"/>
                <w:lang w:val="en-GB" w:eastAsia="es-BO"/>
              </w:rPr>
              <w:t>MANDATORIO</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990"/>
            <w:vAlign w:val="center"/>
          </w:tcPr>
          <w:p w:rsidR="006B2D5D" w:rsidRPr="00363D85" w:rsidRDefault="006B2D5D" w:rsidP="003E6A14">
            <w:pPr>
              <w:spacing w:after="0"/>
              <w:jc w:val="center"/>
              <w:rPr>
                <w:rFonts w:ascii="Tahoma" w:hAnsi="Tahoma" w:cs="Tahoma"/>
                <w:b/>
                <w:bCs/>
                <w:color w:val="FFFFFF" w:themeColor="background1"/>
                <w:sz w:val="10"/>
                <w:szCs w:val="10"/>
                <w:lang w:eastAsia="es-BO"/>
              </w:rPr>
            </w:pPr>
            <w:r w:rsidRPr="00363D85">
              <w:rPr>
                <w:rFonts w:ascii="Tahoma" w:hAnsi="Tahoma" w:cs="Tahoma"/>
                <w:b/>
                <w:bCs/>
                <w:color w:val="FFFFFF" w:themeColor="background1"/>
                <w:sz w:val="10"/>
                <w:szCs w:val="10"/>
                <w:lang w:val="en-GB" w:eastAsia="es-BO"/>
              </w:rPr>
              <w:t>CALIFICABLE</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004990"/>
            </w:tcBorders>
            <w:shd w:val="clear" w:color="auto" w:fill="004990"/>
            <w:vAlign w:val="center"/>
          </w:tcPr>
          <w:p w:rsidR="006B2D5D" w:rsidRPr="00363D85" w:rsidRDefault="006B2D5D" w:rsidP="003E6A14">
            <w:pPr>
              <w:spacing w:after="0"/>
              <w:jc w:val="center"/>
              <w:rPr>
                <w:rFonts w:ascii="Tahoma" w:hAnsi="Tahoma" w:cs="Tahoma"/>
                <w:b/>
                <w:bCs/>
                <w:color w:val="FFFFFF" w:themeColor="background1"/>
                <w:sz w:val="10"/>
                <w:szCs w:val="10"/>
                <w:lang w:eastAsia="es-BO"/>
              </w:rPr>
            </w:pPr>
            <w:r>
              <w:rPr>
                <w:rFonts w:ascii="Tahoma" w:hAnsi="Tahoma" w:cs="Tahoma"/>
                <w:b/>
                <w:bCs/>
                <w:color w:val="FFFFFF" w:themeColor="background1"/>
                <w:sz w:val="10"/>
                <w:szCs w:val="10"/>
                <w:lang w:val="en-GB" w:eastAsia="es-BO"/>
              </w:rPr>
              <w:t>COMENTARIO</w:t>
            </w:r>
          </w:p>
        </w:tc>
      </w:tr>
      <w:tr w:rsidR="006B2D5D" w:rsidRPr="009C2DE5" w:rsidTr="003E6A14">
        <w:trPr>
          <w:trHeight w:val="77"/>
          <w:tblHeader/>
        </w:trPr>
        <w:tc>
          <w:tcPr>
            <w:tcW w:w="426" w:type="dxa"/>
            <w:vMerge/>
            <w:tcBorders>
              <w:top w:val="single" w:sz="4" w:space="0" w:color="FFFFFF" w:themeColor="background1"/>
              <w:left w:val="single" w:sz="4" w:space="0" w:color="004990"/>
              <w:bottom w:val="single" w:sz="4" w:space="0" w:color="FFFFFF" w:themeColor="background1"/>
              <w:right w:val="single" w:sz="4" w:space="0" w:color="FFFFFF" w:themeColor="background1"/>
            </w:tcBorders>
            <w:vAlign w:val="center"/>
          </w:tcPr>
          <w:p w:rsidR="006B2D5D" w:rsidRPr="009C2DE5" w:rsidRDefault="006B2D5D" w:rsidP="003E6A14">
            <w:pPr>
              <w:spacing w:after="0"/>
              <w:jc w:val="center"/>
              <w:rPr>
                <w:rFonts w:ascii="Tahoma" w:hAnsi="Tahoma" w:cs="Tahoma"/>
                <w:b/>
                <w:bCs/>
                <w:color w:val="004990"/>
                <w:sz w:val="18"/>
                <w:szCs w:val="18"/>
                <w:lang w:eastAsia="es-BO"/>
              </w:rPr>
            </w:pPr>
          </w:p>
        </w:tc>
        <w:tc>
          <w:tcPr>
            <w:tcW w:w="4536"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6B2D5D" w:rsidRPr="009C2DE5" w:rsidRDefault="006B2D5D" w:rsidP="003E6A14">
            <w:pPr>
              <w:spacing w:after="0"/>
              <w:jc w:val="center"/>
              <w:rPr>
                <w:rFonts w:ascii="Tahoma" w:hAnsi="Tahoma" w:cs="Tahoma"/>
                <w:b/>
                <w:bCs/>
                <w:color w:val="004990"/>
                <w:sz w:val="18"/>
                <w:szCs w:val="18"/>
                <w:lang w:eastAsia="es-BO"/>
              </w:rPr>
            </w:pPr>
          </w:p>
        </w:tc>
        <w:tc>
          <w:tcPr>
            <w:tcW w:w="992"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6B2D5D" w:rsidRPr="00363D85" w:rsidRDefault="006B2D5D" w:rsidP="003E6A14">
            <w:pPr>
              <w:spacing w:after="0"/>
              <w:jc w:val="center"/>
              <w:rPr>
                <w:rFonts w:ascii="Tahoma" w:hAnsi="Tahoma" w:cs="Tahoma"/>
                <w:b/>
                <w:bCs/>
                <w:color w:val="004990"/>
                <w:sz w:val="10"/>
                <w:szCs w:val="10"/>
                <w:lang w:eastAsia="es-BO"/>
              </w:rPr>
            </w:pPr>
          </w:p>
        </w:tc>
        <w:tc>
          <w:tcPr>
            <w:tcW w:w="851"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6B2D5D" w:rsidRPr="00363D85" w:rsidRDefault="006B2D5D" w:rsidP="003E6A14">
            <w:pPr>
              <w:spacing w:after="0"/>
              <w:jc w:val="center"/>
              <w:rPr>
                <w:rFonts w:ascii="Tahoma" w:hAnsi="Tahoma" w:cs="Tahoma"/>
                <w:b/>
                <w:bCs/>
                <w:color w:val="004990"/>
                <w:sz w:val="10"/>
                <w:szCs w:val="10"/>
                <w:lang w:eastAsia="es-BO"/>
              </w:rPr>
            </w:pP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990"/>
            <w:vAlign w:val="center"/>
          </w:tcPr>
          <w:p w:rsidR="006B2D5D" w:rsidRPr="00363D85" w:rsidRDefault="006B2D5D" w:rsidP="003E6A14">
            <w:pPr>
              <w:spacing w:after="0"/>
              <w:jc w:val="center"/>
              <w:rPr>
                <w:rFonts w:ascii="Tahoma" w:hAnsi="Tahoma" w:cs="Tahoma"/>
                <w:b/>
                <w:color w:val="FFFFFF" w:themeColor="background1"/>
                <w:sz w:val="10"/>
                <w:szCs w:val="10"/>
                <w:lang w:eastAsia="es-BO"/>
              </w:rPr>
            </w:pPr>
            <w:r w:rsidRPr="00363D85">
              <w:rPr>
                <w:rFonts w:ascii="Tahoma" w:hAnsi="Tahoma" w:cs="Tahoma"/>
                <w:b/>
                <w:color w:val="FFFFFF" w:themeColor="background1"/>
                <w:sz w:val="10"/>
                <w:szCs w:val="10"/>
                <w:lang w:eastAsia="es-BO"/>
              </w:rPr>
              <w:t>C</w:t>
            </w:r>
            <w:r>
              <w:rPr>
                <w:rFonts w:ascii="Tahoma" w:hAnsi="Tahoma" w:cs="Tahoma"/>
                <w:b/>
                <w:color w:val="FFFFFF" w:themeColor="background1"/>
                <w:sz w:val="10"/>
                <w:szCs w:val="10"/>
                <w:lang w:eastAsia="es-BO"/>
              </w:rPr>
              <w:t>onformidad</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990"/>
            <w:vAlign w:val="center"/>
          </w:tcPr>
          <w:p w:rsidR="006B2D5D" w:rsidRPr="00363D85" w:rsidRDefault="006B2D5D" w:rsidP="003E6A14">
            <w:pPr>
              <w:spacing w:after="0"/>
              <w:jc w:val="center"/>
              <w:rPr>
                <w:rFonts w:ascii="Tahoma" w:hAnsi="Tahoma" w:cs="Tahoma"/>
                <w:b/>
                <w:color w:val="FFFFFF" w:themeColor="background1"/>
                <w:sz w:val="10"/>
                <w:szCs w:val="10"/>
                <w:lang w:eastAsia="es-BO"/>
              </w:rPr>
            </w:pPr>
            <w:r w:rsidRPr="00363D85">
              <w:rPr>
                <w:rFonts w:ascii="Tahoma" w:hAnsi="Tahoma" w:cs="Tahoma"/>
                <w:b/>
                <w:color w:val="FFFFFF" w:themeColor="background1"/>
                <w:sz w:val="10"/>
                <w:szCs w:val="10"/>
                <w:lang w:eastAsia="es-BO"/>
              </w:rPr>
              <w:t>C</w:t>
            </w:r>
            <w:r>
              <w:rPr>
                <w:rFonts w:ascii="Tahoma" w:hAnsi="Tahoma" w:cs="Tahoma"/>
                <w:b/>
                <w:color w:val="FFFFFF" w:themeColor="background1"/>
                <w:sz w:val="10"/>
                <w:szCs w:val="10"/>
                <w:lang w:eastAsia="es-BO"/>
              </w:rPr>
              <w:t>onformidad</w:t>
            </w:r>
          </w:p>
        </w:tc>
        <w:tc>
          <w:tcPr>
            <w:tcW w:w="1134" w:type="dxa"/>
            <w:vMerge/>
            <w:tcBorders>
              <w:top w:val="single" w:sz="4" w:space="0" w:color="FFFFFF" w:themeColor="background1"/>
              <w:left w:val="single" w:sz="4" w:space="0" w:color="FFFFFF" w:themeColor="background1"/>
            </w:tcBorders>
            <w:shd w:val="clear" w:color="auto" w:fill="auto"/>
            <w:vAlign w:val="center"/>
          </w:tcPr>
          <w:p w:rsidR="006B2D5D" w:rsidRPr="009C2DE5" w:rsidRDefault="006B2D5D" w:rsidP="003E6A14">
            <w:pPr>
              <w:spacing w:after="0"/>
              <w:jc w:val="center"/>
              <w:rPr>
                <w:rFonts w:ascii="Tahoma" w:hAnsi="Tahoma" w:cs="Tahoma"/>
                <w:b/>
                <w:bCs/>
                <w:color w:val="004990"/>
                <w:sz w:val="18"/>
                <w:szCs w:val="18"/>
                <w:lang w:eastAsia="es-BO"/>
              </w:rPr>
            </w:pPr>
          </w:p>
        </w:tc>
      </w:tr>
      <w:tr w:rsidR="006B2D5D" w:rsidRPr="009C2DE5" w:rsidTr="003E6A14">
        <w:trPr>
          <w:trHeight w:val="315"/>
        </w:trPr>
        <w:tc>
          <w:tcPr>
            <w:tcW w:w="426" w:type="dxa"/>
            <w:tcBorders>
              <w:top w:val="single" w:sz="4" w:space="0" w:color="FFFFFF" w:themeColor="background1"/>
              <w:bottom w:val="single" w:sz="4" w:space="0" w:color="0070C0"/>
            </w:tcBorders>
            <w:vAlign w:val="center"/>
          </w:tcPr>
          <w:p w:rsidR="006B2D5D" w:rsidRPr="009C2DE5" w:rsidRDefault="006B2D5D" w:rsidP="003E6A14">
            <w:pPr>
              <w:spacing w:after="0"/>
              <w:jc w:val="center"/>
              <w:rPr>
                <w:color w:val="004990"/>
              </w:rPr>
            </w:pPr>
            <w:r w:rsidRPr="009C2DE5">
              <w:rPr>
                <w:color w:val="004990"/>
              </w:rPr>
              <w:t>1</w:t>
            </w:r>
          </w:p>
        </w:tc>
        <w:tc>
          <w:tcPr>
            <w:tcW w:w="4536" w:type="dxa"/>
            <w:tcBorders>
              <w:top w:val="single" w:sz="4" w:space="0" w:color="FFFFFF" w:themeColor="background1"/>
              <w:bottom w:val="single" w:sz="4" w:space="0" w:color="0070C0"/>
            </w:tcBorders>
            <w:shd w:val="clear" w:color="auto" w:fill="auto"/>
            <w:vAlign w:val="center"/>
          </w:tcPr>
          <w:p w:rsidR="006B2D5D" w:rsidRDefault="006B2D5D" w:rsidP="003E6A14">
            <w:pPr>
              <w:spacing w:after="0"/>
              <w:jc w:val="both"/>
              <w:rPr>
                <w:rFonts w:ascii="Tahoma" w:hAnsi="Tahoma" w:cs="Tahoma"/>
                <w:color w:val="004990"/>
                <w:sz w:val="18"/>
                <w:szCs w:val="16"/>
              </w:rPr>
            </w:pPr>
            <w:r w:rsidRPr="008B2EB7">
              <w:rPr>
                <w:rFonts w:ascii="Tahoma" w:hAnsi="Tahoma" w:cs="Tahoma"/>
                <w:color w:val="004990"/>
                <w:sz w:val="18"/>
                <w:szCs w:val="16"/>
              </w:rPr>
              <w:t xml:space="preserve">La empresa </w:t>
            </w:r>
            <w:r w:rsidR="003C0B19">
              <w:rPr>
                <w:rFonts w:ascii="Tahoma" w:hAnsi="Tahoma" w:cs="Tahoma"/>
                <w:color w:val="004990"/>
                <w:sz w:val="18"/>
                <w:szCs w:val="16"/>
              </w:rPr>
              <w:t xml:space="preserve">u oferente interesado </w:t>
            </w:r>
            <w:r w:rsidRPr="008B2EB7">
              <w:rPr>
                <w:rFonts w:ascii="Tahoma" w:hAnsi="Tahoma" w:cs="Tahoma"/>
                <w:color w:val="004990"/>
                <w:sz w:val="18"/>
                <w:szCs w:val="16"/>
              </w:rPr>
              <w:t>debe considerar los siguientes aspectos e indicar su conformidad:</w:t>
            </w:r>
          </w:p>
          <w:p w:rsidR="007654E1" w:rsidRDefault="007654E1" w:rsidP="003E6A14">
            <w:pPr>
              <w:spacing w:after="0"/>
              <w:jc w:val="both"/>
              <w:rPr>
                <w:rFonts w:ascii="Tahoma" w:hAnsi="Tahoma" w:cs="Tahoma"/>
                <w:color w:val="004990"/>
                <w:sz w:val="18"/>
                <w:szCs w:val="16"/>
              </w:rPr>
            </w:pPr>
          </w:p>
          <w:p w:rsidR="003C0B19" w:rsidRDefault="003C0B19" w:rsidP="003C0B19">
            <w:pPr>
              <w:spacing w:after="0"/>
              <w:jc w:val="both"/>
              <w:rPr>
                <w:rFonts w:ascii="Tahoma" w:hAnsi="Tahoma" w:cs="Tahoma"/>
                <w:color w:val="004990"/>
                <w:sz w:val="18"/>
                <w:lang w:val="es-ES_tradnl"/>
              </w:rPr>
            </w:pPr>
            <w:r>
              <w:rPr>
                <w:rFonts w:ascii="Tahoma" w:hAnsi="Tahoma" w:cs="Tahoma"/>
                <w:color w:val="004990"/>
                <w:sz w:val="18"/>
                <w:szCs w:val="16"/>
              </w:rPr>
              <w:t xml:space="preserve">El Remate mediante Puja Abierta se efectuará </w:t>
            </w:r>
            <w:r>
              <w:rPr>
                <w:rFonts w:ascii="Tahoma" w:hAnsi="Tahoma" w:cs="Tahoma"/>
                <w:color w:val="004990"/>
                <w:sz w:val="18"/>
                <w:lang w:val="es-ES_tradnl"/>
              </w:rPr>
              <w:t>en dos Lotes:</w:t>
            </w:r>
          </w:p>
          <w:p w:rsidR="003C0B19" w:rsidRDefault="003C0B19" w:rsidP="003C0B19">
            <w:pPr>
              <w:pStyle w:val="Prrafodelista"/>
              <w:numPr>
                <w:ilvl w:val="0"/>
                <w:numId w:val="5"/>
              </w:numPr>
              <w:spacing w:after="0"/>
              <w:jc w:val="both"/>
              <w:rPr>
                <w:rFonts w:ascii="Tahoma" w:hAnsi="Tahoma" w:cs="Tahoma"/>
                <w:color w:val="004990"/>
                <w:sz w:val="18"/>
                <w:lang w:val="es-ES_tradnl"/>
              </w:rPr>
            </w:pPr>
            <w:r w:rsidRPr="006D6A95">
              <w:rPr>
                <w:rFonts w:ascii="Tahoma" w:hAnsi="Tahoma" w:cs="Tahoma"/>
                <w:b/>
                <w:color w:val="004990"/>
                <w:sz w:val="18"/>
                <w:lang w:val="es-ES_tradnl"/>
              </w:rPr>
              <w:t>Lote 1</w:t>
            </w:r>
            <w:r w:rsidRPr="006D6A95">
              <w:rPr>
                <w:rFonts w:ascii="Tahoma" w:hAnsi="Tahoma" w:cs="Tahoma"/>
                <w:color w:val="004990"/>
                <w:sz w:val="18"/>
                <w:lang w:val="es-ES_tradnl"/>
              </w:rPr>
              <w:t xml:space="preserve"> (La Paz y Tarija)</w:t>
            </w:r>
            <w:r>
              <w:rPr>
                <w:rFonts w:ascii="Tahoma" w:hAnsi="Tahoma" w:cs="Tahoma"/>
                <w:color w:val="004990"/>
                <w:sz w:val="18"/>
                <w:lang w:val="es-ES_tradnl"/>
              </w:rPr>
              <w:t>:</w:t>
            </w:r>
          </w:p>
          <w:p w:rsidR="007654E1" w:rsidRDefault="007654E1" w:rsidP="003C0B19">
            <w:pPr>
              <w:pStyle w:val="Prrafodelista"/>
              <w:numPr>
                <w:ilvl w:val="0"/>
                <w:numId w:val="5"/>
              </w:numPr>
              <w:spacing w:after="0"/>
              <w:jc w:val="both"/>
              <w:rPr>
                <w:rFonts w:ascii="Tahoma" w:hAnsi="Tahoma" w:cs="Tahoma"/>
                <w:color w:val="004990"/>
                <w:sz w:val="18"/>
                <w:lang w:val="es-ES_tradnl"/>
              </w:rPr>
            </w:pPr>
          </w:p>
          <w:p w:rsidR="003C0B19" w:rsidRDefault="003C0B19" w:rsidP="003C0B19">
            <w:pPr>
              <w:spacing w:after="0"/>
              <w:jc w:val="center"/>
              <w:rPr>
                <w:rFonts w:ascii="Tahoma" w:hAnsi="Tahoma" w:cs="Tahoma"/>
                <w:color w:val="004990"/>
                <w:sz w:val="18"/>
                <w:lang w:val="es-ES_tradnl"/>
              </w:rPr>
            </w:pPr>
            <w:r w:rsidRPr="003C0B19">
              <w:rPr>
                <w:rFonts w:ascii="Tahoma" w:hAnsi="Tahoma" w:cs="Tahoma"/>
                <w:noProof/>
                <w:color w:val="004990"/>
                <w:sz w:val="18"/>
                <w:lang w:val="es-BO" w:eastAsia="es-BO" w:bidi="ar-SA"/>
              </w:rPr>
              <w:drawing>
                <wp:inline distT="0" distB="0" distL="0" distR="0">
                  <wp:extent cx="1630680" cy="914400"/>
                  <wp:effectExtent l="19050" t="19050" r="26670" b="1905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30680" cy="914400"/>
                          </a:xfrm>
                          <a:prstGeom prst="rect">
                            <a:avLst/>
                          </a:prstGeom>
                          <a:noFill/>
                          <a:ln w="15875">
                            <a:solidFill>
                              <a:schemeClr val="accent1"/>
                            </a:solidFill>
                          </a:ln>
                        </pic:spPr>
                      </pic:pic>
                    </a:graphicData>
                  </a:graphic>
                </wp:inline>
              </w:drawing>
            </w:r>
          </w:p>
          <w:p w:rsidR="003C0B19" w:rsidRDefault="003C0B19" w:rsidP="003C0B19">
            <w:pPr>
              <w:spacing w:after="0"/>
              <w:jc w:val="center"/>
              <w:rPr>
                <w:rFonts w:ascii="Tahoma" w:hAnsi="Tahoma" w:cs="Tahoma"/>
                <w:color w:val="004990"/>
                <w:sz w:val="18"/>
                <w:lang w:val="es-ES_tradnl"/>
              </w:rPr>
            </w:pPr>
            <w:r w:rsidRPr="003C0B19">
              <w:rPr>
                <w:rFonts w:ascii="Tahoma" w:hAnsi="Tahoma" w:cs="Tahoma"/>
                <w:noProof/>
                <w:color w:val="004990"/>
                <w:sz w:val="18"/>
                <w:lang w:val="es-BO" w:eastAsia="es-BO" w:bidi="ar-SA"/>
              </w:rPr>
              <w:drawing>
                <wp:inline distT="0" distB="0" distL="0" distR="0">
                  <wp:extent cx="2346960" cy="571500"/>
                  <wp:effectExtent l="19050" t="19050" r="15240" b="1905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46960" cy="571500"/>
                          </a:xfrm>
                          <a:prstGeom prst="rect">
                            <a:avLst/>
                          </a:prstGeom>
                          <a:noFill/>
                          <a:ln w="15875">
                            <a:solidFill>
                              <a:schemeClr val="accent1"/>
                            </a:solidFill>
                          </a:ln>
                        </pic:spPr>
                      </pic:pic>
                    </a:graphicData>
                  </a:graphic>
                </wp:inline>
              </w:drawing>
            </w:r>
          </w:p>
          <w:p w:rsidR="007654E1" w:rsidRDefault="007654E1" w:rsidP="007654E1">
            <w:pPr>
              <w:spacing w:after="0"/>
              <w:jc w:val="center"/>
              <w:rPr>
                <w:rFonts w:ascii="Tahoma" w:hAnsi="Tahoma" w:cs="Tahoma"/>
                <w:color w:val="004990"/>
                <w:sz w:val="18"/>
                <w:szCs w:val="16"/>
              </w:rPr>
            </w:pPr>
            <w:r>
              <w:rPr>
                <w:rFonts w:ascii="Tahoma" w:hAnsi="Tahoma" w:cs="Tahoma"/>
                <w:color w:val="004990"/>
                <w:sz w:val="18"/>
                <w:szCs w:val="16"/>
              </w:rPr>
              <w:t>El detalle de activos en desuso por departamento se encuentra en el Anexo 1.</w:t>
            </w:r>
          </w:p>
          <w:p w:rsidR="007654E1" w:rsidRDefault="007654E1" w:rsidP="007654E1">
            <w:pPr>
              <w:spacing w:after="0"/>
              <w:jc w:val="center"/>
              <w:rPr>
                <w:rFonts w:ascii="Tahoma" w:hAnsi="Tahoma" w:cs="Tahoma"/>
                <w:color w:val="004990"/>
                <w:sz w:val="18"/>
                <w:szCs w:val="16"/>
              </w:rPr>
            </w:pPr>
            <w:r>
              <w:rPr>
                <w:rFonts w:ascii="Tahoma" w:hAnsi="Tahoma" w:cs="Tahoma"/>
                <w:color w:val="004990"/>
                <w:sz w:val="18"/>
                <w:szCs w:val="16"/>
              </w:rPr>
              <w:t xml:space="preserve"> Considerar que también existen otros materiales en desuso como Cables, Chatarra, etc. El detalle de materiales en desuso por departamento se encuentra en el Anexo 2.</w:t>
            </w:r>
          </w:p>
          <w:p w:rsidR="007654E1" w:rsidRDefault="007654E1" w:rsidP="007654E1">
            <w:pPr>
              <w:spacing w:after="0"/>
              <w:jc w:val="center"/>
              <w:rPr>
                <w:rFonts w:ascii="Tahoma" w:hAnsi="Tahoma" w:cs="Tahoma"/>
                <w:color w:val="004990"/>
                <w:sz w:val="18"/>
                <w:szCs w:val="16"/>
              </w:rPr>
            </w:pPr>
          </w:p>
          <w:p w:rsidR="003C0B19" w:rsidRPr="003C0B19" w:rsidRDefault="003C0B19" w:rsidP="003C0B19">
            <w:pPr>
              <w:pStyle w:val="Prrafodelista"/>
              <w:numPr>
                <w:ilvl w:val="0"/>
                <w:numId w:val="5"/>
              </w:numPr>
              <w:spacing w:after="0"/>
              <w:jc w:val="both"/>
              <w:rPr>
                <w:rFonts w:ascii="Tahoma" w:hAnsi="Tahoma" w:cs="Tahoma"/>
                <w:color w:val="004990"/>
                <w:sz w:val="18"/>
                <w:szCs w:val="16"/>
              </w:rPr>
            </w:pPr>
            <w:r w:rsidRPr="006D6A95">
              <w:rPr>
                <w:rFonts w:ascii="Tahoma" w:hAnsi="Tahoma" w:cs="Tahoma"/>
                <w:b/>
                <w:color w:val="004990"/>
                <w:sz w:val="18"/>
                <w:lang w:val="es-ES_tradnl"/>
              </w:rPr>
              <w:t>Lote 2</w:t>
            </w:r>
            <w:r w:rsidRPr="006D6A95">
              <w:rPr>
                <w:rFonts w:ascii="Tahoma" w:hAnsi="Tahoma" w:cs="Tahoma"/>
                <w:color w:val="004990"/>
                <w:sz w:val="18"/>
                <w:lang w:val="es-ES_tradnl"/>
              </w:rPr>
              <w:t xml:space="preserve"> (Cochabamba Oruro y Potosí)</w:t>
            </w:r>
            <w:r>
              <w:rPr>
                <w:rFonts w:ascii="Tahoma" w:hAnsi="Tahoma" w:cs="Tahoma"/>
                <w:color w:val="004990"/>
                <w:sz w:val="18"/>
                <w:lang w:val="es-ES_tradnl"/>
              </w:rPr>
              <w:t>:</w:t>
            </w:r>
          </w:p>
          <w:p w:rsidR="003C0B19" w:rsidRDefault="003C0B19" w:rsidP="003C0B19">
            <w:pPr>
              <w:pStyle w:val="Prrafodelista"/>
              <w:spacing w:after="0"/>
              <w:ind w:left="360"/>
              <w:jc w:val="both"/>
              <w:rPr>
                <w:rFonts w:ascii="Tahoma" w:hAnsi="Tahoma" w:cs="Tahoma"/>
                <w:color w:val="004990"/>
                <w:sz w:val="18"/>
                <w:szCs w:val="16"/>
              </w:rPr>
            </w:pPr>
          </w:p>
          <w:p w:rsidR="003C0B19" w:rsidRDefault="003C0B19" w:rsidP="003C0B19">
            <w:pPr>
              <w:pStyle w:val="Prrafodelista"/>
              <w:spacing w:after="0"/>
              <w:ind w:left="360"/>
              <w:jc w:val="center"/>
              <w:rPr>
                <w:rFonts w:ascii="Tahoma" w:hAnsi="Tahoma" w:cs="Tahoma"/>
                <w:color w:val="004990"/>
                <w:sz w:val="18"/>
                <w:szCs w:val="16"/>
              </w:rPr>
            </w:pPr>
            <w:r w:rsidRPr="003C0B19">
              <w:rPr>
                <w:rFonts w:ascii="Tahoma" w:hAnsi="Tahoma" w:cs="Tahoma"/>
                <w:noProof/>
                <w:color w:val="004990"/>
                <w:sz w:val="18"/>
                <w:szCs w:val="16"/>
                <w:lang w:val="es-BO" w:eastAsia="es-BO" w:bidi="ar-SA"/>
              </w:rPr>
              <w:drawing>
                <wp:inline distT="0" distB="0" distL="0" distR="0">
                  <wp:extent cx="1630680" cy="1089660"/>
                  <wp:effectExtent l="19050" t="19050" r="26670" b="1524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30680" cy="1089660"/>
                          </a:xfrm>
                          <a:prstGeom prst="rect">
                            <a:avLst/>
                          </a:prstGeom>
                          <a:noFill/>
                          <a:ln w="15875">
                            <a:solidFill>
                              <a:schemeClr val="accent1"/>
                            </a:solidFill>
                          </a:ln>
                        </pic:spPr>
                      </pic:pic>
                    </a:graphicData>
                  </a:graphic>
                </wp:inline>
              </w:drawing>
            </w:r>
          </w:p>
          <w:p w:rsidR="003C0B19" w:rsidRDefault="003C0B19" w:rsidP="003C0B19">
            <w:pPr>
              <w:pStyle w:val="Prrafodelista"/>
              <w:spacing w:after="0"/>
              <w:ind w:left="360"/>
              <w:jc w:val="center"/>
              <w:rPr>
                <w:rFonts w:ascii="Tahoma" w:hAnsi="Tahoma" w:cs="Tahoma"/>
                <w:color w:val="004990"/>
                <w:sz w:val="18"/>
                <w:szCs w:val="16"/>
              </w:rPr>
            </w:pPr>
            <w:r w:rsidRPr="003C0B19">
              <w:rPr>
                <w:rFonts w:ascii="Tahoma" w:hAnsi="Tahoma" w:cs="Tahoma"/>
                <w:noProof/>
                <w:color w:val="004990"/>
                <w:sz w:val="18"/>
                <w:szCs w:val="16"/>
                <w:lang w:val="es-BO" w:eastAsia="es-BO" w:bidi="ar-SA"/>
              </w:rPr>
              <w:drawing>
                <wp:inline distT="0" distB="0" distL="0" distR="0">
                  <wp:extent cx="2346960" cy="746760"/>
                  <wp:effectExtent l="19050" t="19050" r="15240" b="1524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346960" cy="746760"/>
                          </a:xfrm>
                          <a:prstGeom prst="rect">
                            <a:avLst/>
                          </a:prstGeom>
                          <a:noFill/>
                          <a:ln w="15875">
                            <a:solidFill>
                              <a:schemeClr val="accent1"/>
                            </a:solidFill>
                          </a:ln>
                        </pic:spPr>
                      </pic:pic>
                    </a:graphicData>
                  </a:graphic>
                </wp:inline>
              </w:drawing>
            </w:r>
          </w:p>
          <w:p w:rsidR="007654E1" w:rsidRDefault="007654E1" w:rsidP="007654E1">
            <w:pPr>
              <w:spacing w:after="0"/>
              <w:jc w:val="center"/>
              <w:rPr>
                <w:rFonts w:ascii="Tahoma" w:hAnsi="Tahoma" w:cs="Tahoma"/>
                <w:color w:val="004990"/>
                <w:sz w:val="18"/>
                <w:szCs w:val="16"/>
              </w:rPr>
            </w:pPr>
            <w:r>
              <w:rPr>
                <w:rFonts w:ascii="Tahoma" w:hAnsi="Tahoma" w:cs="Tahoma"/>
                <w:color w:val="004990"/>
                <w:sz w:val="18"/>
                <w:szCs w:val="16"/>
              </w:rPr>
              <w:t>El detalle de activos en desuso por departamento se encuentra en el Anexo 1.</w:t>
            </w:r>
          </w:p>
          <w:p w:rsidR="007654E1" w:rsidRDefault="007654E1" w:rsidP="007654E1">
            <w:pPr>
              <w:spacing w:after="0"/>
              <w:jc w:val="center"/>
              <w:rPr>
                <w:rFonts w:ascii="Tahoma" w:hAnsi="Tahoma" w:cs="Tahoma"/>
                <w:color w:val="004990"/>
                <w:sz w:val="18"/>
                <w:szCs w:val="16"/>
              </w:rPr>
            </w:pPr>
            <w:r>
              <w:rPr>
                <w:rFonts w:ascii="Tahoma" w:hAnsi="Tahoma" w:cs="Tahoma"/>
                <w:color w:val="004990"/>
                <w:sz w:val="18"/>
                <w:szCs w:val="16"/>
              </w:rPr>
              <w:lastRenderedPageBreak/>
              <w:t xml:space="preserve"> Considerar que también existen otros materiales en desuso como Cables, Chatarra, etc. El detalle de materiales en desuso por departamento se encuentra en el Anexo 2.</w:t>
            </w:r>
          </w:p>
          <w:p w:rsidR="006B2D5D" w:rsidRPr="007654E1" w:rsidRDefault="003C0B19" w:rsidP="007654E1">
            <w:pPr>
              <w:spacing w:after="0"/>
              <w:rPr>
                <w:rFonts w:ascii="Tahoma" w:hAnsi="Tahoma" w:cs="Tahoma"/>
                <w:color w:val="004990"/>
                <w:sz w:val="18"/>
                <w:szCs w:val="16"/>
              </w:rPr>
            </w:pPr>
            <w:r w:rsidRPr="007654E1">
              <w:rPr>
                <w:rFonts w:ascii="Tahoma" w:hAnsi="Tahoma" w:cs="Tahoma"/>
                <w:color w:val="004990"/>
                <w:sz w:val="18"/>
                <w:szCs w:val="16"/>
              </w:rPr>
              <w:t>Nota: Las cantidades y pesos son aproximados en los dos Lotes.</w:t>
            </w:r>
            <w:r w:rsidR="00BE2A63" w:rsidRPr="007654E1">
              <w:rPr>
                <w:rFonts w:ascii="Tahoma" w:hAnsi="Tahoma" w:cs="Tahoma"/>
                <w:color w:val="004990"/>
                <w:sz w:val="18"/>
                <w:szCs w:val="16"/>
              </w:rPr>
              <w:t xml:space="preserve"> </w:t>
            </w:r>
          </w:p>
        </w:tc>
        <w:tc>
          <w:tcPr>
            <w:tcW w:w="992" w:type="dxa"/>
            <w:tcBorders>
              <w:top w:val="single" w:sz="4" w:space="0" w:color="FFFFFF" w:themeColor="background1"/>
              <w:bottom w:val="single" w:sz="4" w:space="0" w:color="0070C0"/>
            </w:tcBorders>
            <w:shd w:val="clear" w:color="auto" w:fill="auto"/>
            <w:vAlign w:val="center"/>
          </w:tcPr>
          <w:p w:rsidR="006B2D5D" w:rsidRPr="009C2DE5" w:rsidRDefault="006B2D5D" w:rsidP="003E6A14">
            <w:pPr>
              <w:spacing w:after="0"/>
              <w:jc w:val="center"/>
              <w:rPr>
                <w:rFonts w:ascii="Tahoma" w:hAnsi="Tahoma" w:cs="Tahoma"/>
                <w:color w:val="004990"/>
                <w:sz w:val="18"/>
                <w:szCs w:val="18"/>
                <w:lang w:eastAsia="es-BO"/>
              </w:rPr>
            </w:pPr>
            <w:r w:rsidRPr="009C2DE5">
              <w:rPr>
                <w:rFonts w:ascii="Tahoma" w:hAnsi="Tahoma" w:cs="Tahoma"/>
                <w:color w:val="004990"/>
                <w:sz w:val="18"/>
                <w:szCs w:val="18"/>
              </w:rPr>
              <w:lastRenderedPageBreak/>
              <w:fldChar w:fldCharType="begin">
                <w:ffData>
                  <w:name w:val="Casilla1"/>
                  <w:enabled/>
                  <w:calcOnExit w:val="0"/>
                  <w:checkBox>
                    <w:sizeAuto/>
                    <w:default w:val="1"/>
                  </w:checkBox>
                </w:ffData>
              </w:fldChar>
            </w:r>
            <w:r w:rsidRPr="009C2DE5">
              <w:rPr>
                <w:rFonts w:ascii="Tahoma" w:hAnsi="Tahoma" w:cs="Tahoma"/>
                <w:color w:val="004990"/>
                <w:sz w:val="18"/>
                <w:szCs w:val="18"/>
              </w:rPr>
              <w:instrText xml:space="preserve"> FORMCHECKBOX </w:instrText>
            </w:r>
            <w:r w:rsidR="00353589">
              <w:rPr>
                <w:rFonts w:ascii="Tahoma" w:hAnsi="Tahoma" w:cs="Tahoma"/>
                <w:color w:val="004990"/>
                <w:sz w:val="18"/>
                <w:szCs w:val="18"/>
              </w:rPr>
            </w:r>
            <w:r w:rsidR="00353589">
              <w:rPr>
                <w:rFonts w:ascii="Tahoma" w:hAnsi="Tahoma" w:cs="Tahoma"/>
                <w:color w:val="004990"/>
                <w:sz w:val="18"/>
                <w:szCs w:val="18"/>
              </w:rPr>
              <w:fldChar w:fldCharType="separate"/>
            </w:r>
            <w:r w:rsidRPr="009C2DE5">
              <w:rPr>
                <w:rFonts w:ascii="Tahoma" w:hAnsi="Tahoma" w:cs="Tahoma"/>
                <w:color w:val="004990"/>
                <w:sz w:val="18"/>
                <w:szCs w:val="18"/>
              </w:rPr>
              <w:fldChar w:fldCharType="end"/>
            </w:r>
          </w:p>
        </w:tc>
        <w:tc>
          <w:tcPr>
            <w:tcW w:w="851" w:type="dxa"/>
            <w:tcBorders>
              <w:top w:val="single" w:sz="4" w:space="0" w:color="FFFFFF" w:themeColor="background1"/>
              <w:bottom w:val="single" w:sz="4" w:space="0" w:color="0070C0"/>
            </w:tcBorders>
            <w:shd w:val="clear" w:color="auto" w:fill="auto"/>
            <w:vAlign w:val="center"/>
          </w:tcPr>
          <w:p w:rsidR="006B2D5D" w:rsidRPr="009C2DE5" w:rsidRDefault="006B2D5D" w:rsidP="003E6A14">
            <w:pPr>
              <w:spacing w:after="0"/>
              <w:jc w:val="center"/>
              <w:rPr>
                <w:rFonts w:ascii="Tahoma" w:hAnsi="Tahoma" w:cs="Tahoma"/>
                <w:color w:val="004990"/>
                <w:sz w:val="18"/>
                <w:szCs w:val="18"/>
                <w:lang w:eastAsia="es-BO"/>
              </w:rPr>
            </w:pPr>
          </w:p>
        </w:tc>
        <w:tc>
          <w:tcPr>
            <w:tcW w:w="992" w:type="dxa"/>
            <w:tcBorders>
              <w:top w:val="single" w:sz="4" w:space="0" w:color="FFFFFF" w:themeColor="background1"/>
              <w:bottom w:val="single" w:sz="4" w:space="0" w:color="0070C0"/>
            </w:tcBorders>
            <w:shd w:val="clear" w:color="auto" w:fill="auto"/>
            <w:vAlign w:val="center"/>
          </w:tcPr>
          <w:p w:rsidR="006B2D5D" w:rsidRPr="009C2DE5" w:rsidRDefault="006B2D5D" w:rsidP="003E6A14">
            <w:pPr>
              <w:spacing w:after="0"/>
              <w:jc w:val="center"/>
              <w:rPr>
                <w:rFonts w:ascii="Tahoma" w:hAnsi="Tahoma" w:cs="Tahoma"/>
                <w:b/>
                <w:bCs/>
                <w:color w:val="004990"/>
                <w:sz w:val="18"/>
                <w:szCs w:val="18"/>
                <w:lang w:eastAsia="es-BO"/>
              </w:rPr>
            </w:pPr>
            <w:r w:rsidRPr="009C2DE5">
              <w:rPr>
                <w:rFonts w:ascii="Tahoma" w:hAnsi="Tahoma" w:cs="Tahoma"/>
                <w:b/>
                <w:bCs/>
                <w:color w:val="004990"/>
                <w:sz w:val="18"/>
                <w:szCs w:val="18"/>
                <w:lang w:eastAsia="es-BO"/>
              </w:rPr>
              <w:t> </w:t>
            </w:r>
          </w:p>
        </w:tc>
        <w:tc>
          <w:tcPr>
            <w:tcW w:w="851" w:type="dxa"/>
            <w:tcBorders>
              <w:top w:val="single" w:sz="4" w:space="0" w:color="FFFFFF" w:themeColor="background1"/>
              <w:bottom w:val="single" w:sz="4" w:space="0" w:color="0070C0"/>
            </w:tcBorders>
            <w:shd w:val="clear" w:color="auto" w:fill="auto"/>
            <w:vAlign w:val="center"/>
          </w:tcPr>
          <w:p w:rsidR="006B2D5D" w:rsidRPr="009C2DE5" w:rsidRDefault="006B2D5D" w:rsidP="003E6A14">
            <w:pPr>
              <w:spacing w:after="0"/>
              <w:jc w:val="center"/>
              <w:rPr>
                <w:rFonts w:ascii="Tahoma" w:hAnsi="Tahoma" w:cs="Tahoma"/>
                <w:b/>
                <w:bCs/>
                <w:color w:val="004990"/>
                <w:sz w:val="18"/>
                <w:szCs w:val="18"/>
                <w:lang w:eastAsia="es-BO"/>
              </w:rPr>
            </w:pPr>
          </w:p>
        </w:tc>
        <w:tc>
          <w:tcPr>
            <w:tcW w:w="1134" w:type="dxa"/>
            <w:tcBorders>
              <w:bottom w:val="single" w:sz="4" w:space="0" w:color="0070C0"/>
            </w:tcBorders>
            <w:shd w:val="clear" w:color="auto" w:fill="auto"/>
            <w:vAlign w:val="center"/>
          </w:tcPr>
          <w:p w:rsidR="006B2D5D" w:rsidRPr="009C2DE5" w:rsidRDefault="006B2D5D" w:rsidP="003E6A14">
            <w:pPr>
              <w:spacing w:after="0"/>
              <w:jc w:val="center"/>
              <w:rPr>
                <w:rFonts w:ascii="Tahoma" w:hAnsi="Tahoma" w:cs="Tahoma"/>
                <w:b/>
                <w:bCs/>
                <w:color w:val="004990"/>
                <w:sz w:val="18"/>
                <w:szCs w:val="18"/>
                <w:lang w:eastAsia="es-BO"/>
              </w:rPr>
            </w:pPr>
            <w:r w:rsidRPr="009C2DE5">
              <w:rPr>
                <w:rFonts w:ascii="Tahoma" w:hAnsi="Tahoma" w:cs="Tahoma"/>
                <w:b/>
                <w:bCs/>
                <w:color w:val="004990"/>
                <w:sz w:val="18"/>
                <w:szCs w:val="18"/>
                <w:lang w:eastAsia="es-BO"/>
              </w:rPr>
              <w:t> </w:t>
            </w:r>
          </w:p>
        </w:tc>
      </w:tr>
      <w:tr w:rsidR="006B2D5D" w:rsidRPr="009C2DE5" w:rsidTr="003E6A14">
        <w:trPr>
          <w:trHeight w:val="315"/>
        </w:trPr>
        <w:tc>
          <w:tcPr>
            <w:tcW w:w="426" w:type="dxa"/>
            <w:tcBorders>
              <w:top w:val="single" w:sz="4" w:space="0" w:color="FFFFFF" w:themeColor="background1"/>
              <w:bottom w:val="single" w:sz="4" w:space="0" w:color="auto"/>
            </w:tcBorders>
            <w:vAlign w:val="center"/>
          </w:tcPr>
          <w:p w:rsidR="006B2D5D" w:rsidRPr="009C2DE5" w:rsidRDefault="006B2D5D" w:rsidP="003E6A14">
            <w:pPr>
              <w:spacing w:after="0"/>
              <w:jc w:val="center"/>
              <w:rPr>
                <w:color w:val="004990"/>
              </w:rPr>
            </w:pPr>
            <w:r>
              <w:rPr>
                <w:color w:val="004990"/>
              </w:rPr>
              <w:t>2</w:t>
            </w:r>
          </w:p>
        </w:tc>
        <w:tc>
          <w:tcPr>
            <w:tcW w:w="4536" w:type="dxa"/>
            <w:tcBorders>
              <w:top w:val="single" w:sz="4" w:space="0" w:color="FFFFFF" w:themeColor="background1"/>
              <w:bottom w:val="single" w:sz="4" w:space="0" w:color="auto"/>
            </w:tcBorders>
            <w:shd w:val="clear" w:color="auto" w:fill="auto"/>
            <w:vAlign w:val="center"/>
          </w:tcPr>
          <w:p w:rsidR="006B2D5D" w:rsidRDefault="003C0B19" w:rsidP="003C0B19">
            <w:pPr>
              <w:pStyle w:val="Prrafodelista"/>
              <w:numPr>
                <w:ilvl w:val="0"/>
                <w:numId w:val="26"/>
              </w:numPr>
              <w:spacing w:after="0"/>
              <w:jc w:val="both"/>
              <w:rPr>
                <w:rFonts w:ascii="Tahoma" w:hAnsi="Tahoma" w:cs="Tahoma"/>
                <w:color w:val="004990"/>
                <w:sz w:val="18"/>
                <w:szCs w:val="16"/>
              </w:rPr>
            </w:pPr>
            <w:r w:rsidRPr="003C0B19">
              <w:rPr>
                <w:rFonts w:ascii="Tahoma" w:hAnsi="Tahoma" w:cs="Tahoma"/>
                <w:color w:val="004990"/>
                <w:sz w:val="18"/>
                <w:szCs w:val="16"/>
              </w:rPr>
              <w:t xml:space="preserve">Para el </w:t>
            </w:r>
            <w:r w:rsidRPr="0098185E">
              <w:rPr>
                <w:rFonts w:ascii="Tahoma" w:hAnsi="Tahoma" w:cs="Tahoma"/>
                <w:b/>
                <w:color w:val="004990"/>
                <w:sz w:val="18"/>
                <w:szCs w:val="16"/>
              </w:rPr>
              <w:t>Lote 1</w:t>
            </w:r>
            <w:r w:rsidR="00BE2A63">
              <w:rPr>
                <w:rFonts w:ascii="Tahoma" w:hAnsi="Tahoma" w:cs="Tahoma"/>
                <w:color w:val="004990"/>
                <w:sz w:val="18"/>
                <w:szCs w:val="16"/>
              </w:rPr>
              <w:t xml:space="preserve">: </w:t>
            </w:r>
            <w:r w:rsidR="006B2D5D" w:rsidRPr="003C0B19">
              <w:rPr>
                <w:rFonts w:ascii="Tahoma" w:hAnsi="Tahoma" w:cs="Tahoma"/>
                <w:color w:val="004990"/>
                <w:sz w:val="18"/>
                <w:szCs w:val="16"/>
              </w:rPr>
              <w:t xml:space="preserve">El precio base de la totalidad de los </w:t>
            </w:r>
            <w:r w:rsidR="004B7EED" w:rsidRPr="003C0B19">
              <w:rPr>
                <w:rFonts w:ascii="Tahoma" w:hAnsi="Tahoma" w:cs="Tahoma"/>
                <w:color w:val="004990"/>
                <w:sz w:val="18"/>
                <w:szCs w:val="16"/>
              </w:rPr>
              <w:t>bienes en desuso (</w:t>
            </w:r>
            <w:r w:rsidR="006B2D5D" w:rsidRPr="003C0B19">
              <w:rPr>
                <w:rFonts w:ascii="Tahoma" w:hAnsi="Tahoma" w:cs="Tahoma"/>
                <w:color w:val="004990"/>
                <w:sz w:val="18"/>
                <w:szCs w:val="16"/>
              </w:rPr>
              <w:t>residuos</w:t>
            </w:r>
            <w:r w:rsidR="00BE2A63">
              <w:rPr>
                <w:rFonts w:ascii="Tahoma" w:hAnsi="Tahoma" w:cs="Tahoma"/>
                <w:color w:val="004990"/>
                <w:sz w:val="18"/>
                <w:szCs w:val="16"/>
              </w:rPr>
              <w:t>,</w:t>
            </w:r>
            <w:r w:rsidR="004B7EED" w:rsidRPr="003C0B19">
              <w:rPr>
                <w:rFonts w:ascii="Tahoma" w:hAnsi="Tahoma" w:cs="Tahoma"/>
                <w:color w:val="004990"/>
                <w:sz w:val="18"/>
                <w:szCs w:val="16"/>
              </w:rPr>
              <w:t>)</w:t>
            </w:r>
            <w:r w:rsidR="006B2D5D" w:rsidRPr="003C0B19">
              <w:rPr>
                <w:rFonts w:ascii="Tahoma" w:hAnsi="Tahoma" w:cs="Tahoma"/>
                <w:color w:val="004990"/>
                <w:sz w:val="18"/>
                <w:szCs w:val="16"/>
              </w:rPr>
              <w:t xml:space="preserve"> es de Bs. </w:t>
            </w:r>
            <w:r w:rsidR="000D6BB0" w:rsidRPr="000D6BB0">
              <w:rPr>
                <w:rFonts w:ascii="Tahoma" w:hAnsi="Tahoma" w:cs="Tahoma"/>
                <w:color w:val="004990"/>
                <w:sz w:val="18"/>
                <w:szCs w:val="16"/>
              </w:rPr>
              <w:t>834.568,29</w:t>
            </w:r>
            <w:r w:rsidR="006B2D5D" w:rsidRPr="003C0B19">
              <w:rPr>
                <w:rFonts w:ascii="Tahoma" w:hAnsi="Tahoma" w:cs="Tahoma"/>
                <w:color w:val="004990"/>
                <w:sz w:val="18"/>
                <w:szCs w:val="16"/>
              </w:rPr>
              <w:t>.- (</w:t>
            </w:r>
            <w:r w:rsidR="000D6BB0">
              <w:rPr>
                <w:rFonts w:ascii="Tahoma" w:hAnsi="Tahoma" w:cs="Tahoma"/>
                <w:color w:val="004990"/>
                <w:sz w:val="18"/>
                <w:szCs w:val="16"/>
              </w:rPr>
              <w:t>Ocho</w:t>
            </w:r>
            <w:r w:rsidR="002C4837" w:rsidRPr="003C0B19">
              <w:rPr>
                <w:rFonts w:ascii="Tahoma" w:hAnsi="Tahoma" w:cs="Tahoma"/>
                <w:color w:val="004990"/>
                <w:sz w:val="18"/>
                <w:szCs w:val="16"/>
              </w:rPr>
              <w:t xml:space="preserve">cientos </w:t>
            </w:r>
            <w:r w:rsidR="000D6BB0">
              <w:rPr>
                <w:rFonts w:ascii="Tahoma" w:hAnsi="Tahoma" w:cs="Tahoma"/>
                <w:color w:val="004990"/>
                <w:sz w:val="18"/>
                <w:szCs w:val="16"/>
              </w:rPr>
              <w:t>treinta y cuatro</w:t>
            </w:r>
            <w:r w:rsidR="006B2D5D" w:rsidRPr="003C0B19">
              <w:rPr>
                <w:rFonts w:ascii="Tahoma" w:hAnsi="Tahoma" w:cs="Tahoma"/>
                <w:color w:val="004990"/>
                <w:sz w:val="18"/>
                <w:szCs w:val="16"/>
              </w:rPr>
              <w:t xml:space="preserve"> mil </w:t>
            </w:r>
            <w:r w:rsidR="002C4837" w:rsidRPr="003C0B19">
              <w:rPr>
                <w:rFonts w:ascii="Tahoma" w:hAnsi="Tahoma" w:cs="Tahoma"/>
                <w:color w:val="004990"/>
                <w:sz w:val="18"/>
                <w:szCs w:val="16"/>
              </w:rPr>
              <w:t xml:space="preserve">quinientos </w:t>
            </w:r>
            <w:r w:rsidR="000D6BB0">
              <w:rPr>
                <w:rFonts w:ascii="Tahoma" w:hAnsi="Tahoma" w:cs="Tahoma"/>
                <w:color w:val="004990"/>
                <w:sz w:val="18"/>
                <w:szCs w:val="16"/>
              </w:rPr>
              <w:t>sesenta y ocho</w:t>
            </w:r>
            <w:r w:rsidR="002C4837" w:rsidRPr="003C0B19">
              <w:rPr>
                <w:rFonts w:ascii="Tahoma" w:hAnsi="Tahoma" w:cs="Tahoma"/>
                <w:color w:val="004990"/>
                <w:sz w:val="18"/>
                <w:szCs w:val="16"/>
              </w:rPr>
              <w:t xml:space="preserve"> </w:t>
            </w:r>
            <w:r w:rsidR="000D6BB0">
              <w:rPr>
                <w:rFonts w:ascii="Tahoma" w:hAnsi="Tahoma" w:cs="Tahoma"/>
                <w:color w:val="004990"/>
                <w:sz w:val="18"/>
                <w:szCs w:val="16"/>
              </w:rPr>
              <w:t>2</w:t>
            </w:r>
            <w:r w:rsidR="002C4837" w:rsidRPr="003C0B19">
              <w:rPr>
                <w:rFonts w:ascii="Tahoma" w:hAnsi="Tahoma" w:cs="Tahoma"/>
                <w:color w:val="004990"/>
                <w:sz w:val="18"/>
                <w:szCs w:val="16"/>
              </w:rPr>
              <w:t>9</w:t>
            </w:r>
            <w:r w:rsidR="006B2D5D" w:rsidRPr="003C0B19">
              <w:rPr>
                <w:rFonts w:ascii="Tahoma" w:hAnsi="Tahoma" w:cs="Tahoma"/>
                <w:color w:val="004990"/>
                <w:sz w:val="18"/>
                <w:szCs w:val="16"/>
              </w:rPr>
              <w:t xml:space="preserve">/100 bolivianos); </w:t>
            </w:r>
            <w:r w:rsidR="002C4837" w:rsidRPr="003C0B19">
              <w:rPr>
                <w:rFonts w:ascii="Tahoma" w:hAnsi="Tahoma" w:cs="Tahoma"/>
                <w:color w:val="004990"/>
                <w:sz w:val="18"/>
                <w:szCs w:val="16"/>
              </w:rPr>
              <w:t xml:space="preserve">se </w:t>
            </w:r>
            <w:r w:rsidR="000D6BB0" w:rsidRPr="003C0B19">
              <w:rPr>
                <w:rFonts w:ascii="Tahoma" w:hAnsi="Tahoma" w:cs="Tahoma"/>
                <w:color w:val="004990"/>
                <w:sz w:val="18"/>
                <w:szCs w:val="16"/>
              </w:rPr>
              <w:t>recibirán ofertas</w:t>
            </w:r>
            <w:r w:rsidR="006B2D5D" w:rsidRPr="003C0B19">
              <w:rPr>
                <w:rFonts w:ascii="Tahoma" w:hAnsi="Tahoma" w:cs="Tahoma"/>
                <w:color w:val="004990"/>
                <w:sz w:val="18"/>
                <w:szCs w:val="16"/>
              </w:rPr>
              <w:t xml:space="preserve"> por la totalidad de </w:t>
            </w:r>
            <w:r w:rsidR="002C4837" w:rsidRPr="003C0B19">
              <w:rPr>
                <w:rFonts w:ascii="Tahoma" w:hAnsi="Tahoma" w:cs="Tahoma"/>
                <w:color w:val="004990"/>
                <w:sz w:val="18"/>
                <w:szCs w:val="16"/>
              </w:rPr>
              <w:t>los bienes en desuso</w:t>
            </w:r>
            <w:r w:rsidR="000D6BB0">
              <w:rPr>
                <w:rFonts w:ascii="Tahoma" w:hAnsi="Tahoma" w:cs="Tahoma"/>
                <w:color w:val="004990"/>
                <w:sz w:val="18"/>
                <w:szCs w:val="16"/>
              </w:rPr>
              <w:t xml:space="preserve"> (Lote 1)</w:t>
            </w:r>
            <w:r w:rsidR="006B2D5D" w:rsidRPr="003C0B19">
              <w:rPr>
                <w:rFonts w:ascii="Tahoma" w:hAnsi="Tahoma" w:cs="Tahoma"/>
                <w:color w:val="004990"/>
                <w:sz w:val="18"/>
                <w:szCs w:val="16"/>
              </w:rPr>
              <w:t xml:space="preserve"> </w:t>
            </w:r>
            <w:r w:rsidR="002C4837" w:rsidRPr="003C0B19">
              <w:rPr>
                <w:rFonts w:ascii="Tahoma" w:hAnsi="Tahoma" w:cs="Tahoma"/>
                <w:color w:val="004990"/>
                <w:sz w:val="18"/>
                <w:szCs w:val="16"/>
              </w:rPr>
              <w:t>de</w:t>
            </w:r>
            <w:r w:rsidR="000D6BB0">
              <w:rPr>
                <w:rFonts w:ascii="Tahoma" w:hAnsi="Tahoma" w:cs="Tahoma"/>
                <w:color w:val="004990"/>
                <w:sz w:val="18"/>
                <w:szCs w:val="16"/>
              </w:rPr>
              <w:t xml:space="preserve"> los</w:t>
            </w:r>
            <w:r w:rsidR="002C4837" w:rsidRPr="003C0B19">
              <w:rPr>
                <w:rFonts w:ascii="Tahoma" w:hAnsi="Tahoma" w:cs="Tahoma"/>
                <w:color w:val="004990"/>
                <w:sz w:val="18"/>
                <w:szCs w:val="16"/>
              </w:rPr>
              <w:t xml:space="preserve"> </w:t>
            </w:r>
            <w:r w:rsidR="006B2D5D" w:rsidRPr="003C0B19">
              <w:rPr>
                <w:rFonts w:ascii="Tahoma" w:hAnsi="Tahoma" w:cs="Tahoma"/>
                <w:color w:val="004990"/>
                <w:sz w:val="18"/>
                <w:szCs w:val="16"/>
              </w:rPr>
              <w:t>departamento</w:t>
            </w:r>
            <w:r w:rsidR="000D6BB0">
              <w:rPr>
                <w:rFonts w:ascii="Tahoma" w:hAnsi="Tahoma" w:cs="Tahoma"/>
                <w:color w:val="004990"/>
                <w:sz w:val="18"/>
                <w:szCs w:val="16"/>
              </w:rPr>
              <w:t>s</w:t>
            </w:r>
            <w:r w:rsidR="002C4837" w:rsidRPr="003C0B19">
              <w:rPr>
                <w:rFonts w:ascii="Tahoma" w:hAnsi="Tahoma" w:cs="Tahoma"/>
                <w:color w:val="004990"/>
                <w:sz w:val="18"/>
                <w:szCs w:val="16"/>
              </w:rPr>
              <w:t xml:space="preserve"> de </w:t>
            </w:r>
            <w:r w:rsidR="000D6BB0">
              <w:rPr>
                <w:rFonts w:ascii="Tahoma" w:hAnsi="Tahoma" w:cs="Tahoma"/>
                <w:color w:val="004990"/>
                <w:sz w:val="18"/>
                <w:szCs w:val="16"/>
              </w:rPr>
              <w:t>La Paz (Almacén Puchukollo) y Tarija (</w:t>
            </w:r>
            <w:r w:rsidR="000D6BB0" w:rsidRPr="000D6BB0">
              <w:rPr>
                <w:rFonts w:ascii="Tahoma" w:hAnsi="Tahoma" w:cs="Tahoma"/>
                <w:color w:val="004990"/>
                <w:sz w:val="18"/>
                <w:szCs w:val="16"/>
              </w:rPr>
              <w:t>Almacenes de Entel en Cercado, Yacuiba, Villamontes y Bermejo</w:t>
            </w:r>
            <w:r w:rsidR="000D6BB0">
              <w:rPr>
                <w:rFonts w:ascii="Tahoma" w:hAnsi="Tahoma" w:cs="Tahoma"/>
                <w:color w:val="004990"/>
                <w:sz w:val="18"/>
                <w:szCs w:val="16"/>
              </w:rPr>
              <w:t>)</w:t>
            </w:r>
            <w:r w:rsidR="006B2D5D" w:rsidRPr="003C0B19">
              <w:rPr>
                <w:rFonts w:ascii="Tahoma" w:hAnsi="Tahoma" w:cs="Tahoma"/>
                <w:color w:val="004990"/>
                <w:sz w:val="18"/>
                <w:szCs w:val="16"/>
              </w:rPr>
              <w:t xml:space="preserve">. </w:t>
            </w:r>
          </w:p>
          <w:p w:rsidR="007654E1" w:rsidRDefault="007654E1" w:rsidP="007654E1">
            <w:pPr>
              <w:pStyle w:val="Prrafodelista"/>
              <w:spacing w:after="0"/>
              <w:ind w:left="360"/>
              <w:jc w:val="both"/>
              <w:rPr>
                <w:rFonts w:ascii="Tahoma" w:hAnsi="Tahoma" w:cs="Tahoma"/>
                <w:color w:val="004990"/>
                <w:sz w:val="18"/>
                <w:szCs w:val="16"/>
              </w:rPr>
            </w:pPr>
          </w:p>
          <w:p w:rsidR="00720677" w:rsidRDefault="00BE2A63" w:rsidP="00720677">
            <w:pPr>
              <w:pStyle w:val="Prrafodelista"/>
              <w:numPr>
                <w:ilvl w:val="0"/>
                <w:numId w:val="26"/>
              </w:numPr>
              <w:spacing w:after="0"/>
              <w:jc w:val="both"/>
              <w:rPr>
                <w:rFonts w:ascii="Tahoma" w:hAnsi="Tahoma" w:cs="Tahoma"/>
                <w:color w:val="004990"/>
                <w:sz w:val="18"/>
                <w:szCs w:val="16"/>
              </w:rPr>
            </w:pPr>
            <w:r w:rsidRPr="003C0B19">
              <w:rPr>
                <w:rFonts w:ascii="Tahoma" w:hAnsi="Tahoma" w:cs="Tahoma"/>
                <w:color w:val="004990"/>
                <w:sz w:val="18"/>
                <w:szCs w:val="16"/>
              </w:rPr>
              <w:t xml:space="preserve">Para el </w:t>
            </w:r>
            <w:r w:rsidRPr="0098185E">
              <w:rPr>
                <w:rFonts w:ascii="Tahoma" w:hAnsi="Tahoma" w:cs="Tahoma"/>
                <w:b/>
                <w:color w:val="004990"/>
                <w:sz w:val="18"/>
                <w:szCs w:val="16"/>
              </w:rPr>
              <w:t>Lote 2</w:t>
            </w:r>
            <w:r>
              <w:rPr>
                <w:rFonts w:ascii="Tahoma" w:hAnsi="Tahoma" w:cs="Tahoma"/>
                <w:color w:val="004990"/>
                <w:sz w:val="18"/>
                <w:szCs w:val="16"/>
              </w:rPr>
              <w:t xml:space="preserve">: </w:t>
            </w:r>
            <w:r w:rsidRPr="003C0B19">
              <w:rPr>
                <w:rFonts w:ascii="Tahoma" w:hAnsi="Tahoma" w:cs="Tahoma"/>
                <w:color w:val="004990"/>
                <w:sz w:val="18"/>
                <w:szCs w:val="16"/>
              </w:rPr>
              <w:t xml:space="preserve">El precio base de la totalidad de los bienes en desuso (residuos) es de Bs. </w:t>
            </w:r>
            <w:r w:rsidR="00A17C5C" w:rsidRPr="00A17C5C">
              <w:rPr>
                <w:rFonts w:ascii="Tahoma" w:hAnsi="Tahoma" w:cs="Tahoma"/>
                <w:color w:val="004990"/>
                <w:sz w:val="18"/>
                <w:szCs w:val="16"/>
              </w:rPr>
              <w:t>587.548,31</w:t>
            </w:r>
            <w:r w:rsidRPr="003C0B19">
              <w:rPr>
                <w:rFonts w:ascii="Tahoma" w:hAnsi="Tahoma" w:cs="Tahoma"/>
                <w:color w:val="004990"/>
                <w:sz w:val="18"/>
                <w:szCs w:val="16"/>
              </w:rPr>
              <w:t>.- (</w:t>
            </w:r>
            <w:r w:rsidR="00720677">
              <w:rPr>
                <w:rFonts w:ascii="Tahoma" w:hAnsi="Tahoma" w:cs="Tahoma"/>
                <w:color w:val="004990"/>
                <w:sz w:val="18"/>
                <w:szCs w:val="16"/>
              </w:rPr>
              <w:t>Quini</w:t>
            </w:r>
            <w:r w:rsidRPr="003C0B19">
              <w:rPr>
                <w:rFonts w:ascii="Tahoma" w:hAnsi="Tahoma" w:cs="Tahoma"/>
                <w:color w:val="004990"/>
                <w:sz w:val="18"/>
                <w:szCs w:val="16"/>
              </w:rPr>
              <w:t xml:space="preserve">entos </w:t>
            </w:r>
            <w:r w:rsidR="00720677">
              <w:rPr>
                <w:rFonts w:ascii="Tahoma" w:hAnsi="Tahoma" w:cs="Tahoma"/>
                <w:color w:val="004990"/>
                <w:sz w:val="18"/>
                <w:szCs w:val="16"/>
              </w:rPr>
              <w:t>ochen</w:t>
            </w:r>
            <w:r w:rsidRPr="003C0B19">
              <w:rPr>
                <w:rFonts w:ascii="Tahoma" w:hAnsi="Tahoma" w:cs="Tahoma"/>
                <w:color w:val="004990"/>
                <w:sz w:val="18"/>
                <w:szCs w:val="16"/>
              </w:rPr>
              <w:t xml:space="preserve">ta y </w:t>
            </w:r>
            <w:r w:rsidR="00720677">
              <w:rPr>
                <w:rFonts w:ascii="Tahoma" w:hAnsi="Tahoma" w:cs="Tahoma"/>
                <w:color w:val="004990"/>
                <w:sz w:val="18"/>
                <w:szCs w:val="16"/>
              </w:rPr>
              <w:t>siete</w:t>
            </w:r>
            <w:r w:rsidRPr="003C0B19">
              <w:rPr>
                <w:rFonts w:ascii="Tahoma" w:hAnsi="Tahoma" w:cs="Tahoma"/>
                <w:color w:val="004990"/>
                <w:sz w:val="18"/>
                <w:szCs w:val="16"/>
              </w:rPr>
              <w:t xml:space="preserve"> mil quinientos cuarenta y </w:t>
            </w:r>
            <w:r w:rsidR="00720677">
              <w:rPr>
                <w:rFonts w:ascii="Tahoma" w:hAnsi="Tahoma" w:cs="Tahoma"/>
                <w:color w:val="004990"/>
                <w:sz w:val="18"/>
                <w:szCs w:val="16"/>
              </w:rPr>
              <w:t>ocho 31</w:t>
            </w:r>
            <w:r w:rsidRPr="003C0B19">
              <w:rPr>
                <w:rFonts w:ascii="Tahoma" w:hAnsi="Tahoma" w:cs="Tahoma"/>
                <w:color w:val="004990"/>
                <w:sz w:val="18"/>
                <w:szCs w:val="16"/>
              </w:rPr>
              <w:t xml:space="preserve">/100 bolivianos); </w:t>
            </w:r>
            <w:r w:rsidR="00720677" w:rsidRPr="003C0B19">
              <w:rPr>
                <w:rFonts w:ascii="Tahoma" w:hAnsi="Tahoma" w:cs="Tahoma"/>
                <w:color w:val="004990"/>
                <w:sz w:val="18"/>
                <w:szCs w:val="16"/>
              </w:rPr>
              <w:t>se recibirán ofertas por la totalidad de los bienes en desuso</w:t>
            </w:r>
            <w:r w:rsidR="00720677">
              <w:rPr>
                <w:rFonts w:ascii="Tahoma" w:hAnsi="Tahoma" w:cs="Tahoma"/>
                <w:color w:val="004990"/>
                <w:sz w:val="18"/>
                <w:szCs w:val="16"/>
              </w:rPr>
              <w:t xml:space="preserve"> (Lote 2)</w:t>
            </w:r>
            <w:r w:rsidR="00720677" w:rsidRPr="003C0B19">
              <w:rPr>
                <w:rFonts w:ascii="Tahoma" w:hAnsi="Tahoma" w:cs="Tahoma"/>
                <w:color w:val="004990"/>
                <w:sz w:val="18"/>
                <w:szCs w:val="16"/>
              </w:rPr>
              <w:t xml:space="preserve"> de</w:t>
            </w:r>
            <w:r w:rsidR="00720677">
              <w:rPr>
                <w:rFonts w:ascii="Tahoma" w:hAnsi="Tahoma" w:cs="Tahoma"/>
                <w:color w:val="004990"/>
                <w:sz w:val="18"/>
                <w:szCs w:val="16"/>
              </w:rPr>
              <w:t xml:space="preserve"> los</w:t>
            </w:r>
            <w:r w:rsidR="00720677" w:rsidRPr="003C0B19">
              <w:rPr>
                <w:rFonts w:ascii="Tahoma" w:hAnsi="Tahoma" w:cs="Tahoma"/>
                <w:color w:val="004990"/>
                <w:sz w:val="18"/>
                <w:szCs w:val="16"/>
              </w:rPr>
              <w:t xml:space="preserve"> departamento</w:t>
            </w:r>
            <w:r w:rsidR="00720677">
              <w:rPr>
                <w:rFonts w:ascii="Tahoma" w:hAnsi="Tahoma" w:cs="Tahoma"/>
                <w:color w:val="004990"/>
                <w:sz w:val="18"/>
                <w:szCs w:val="16"/>
              </w:rPr>
              <w:t>s</w:t>
            </w:r>
            <w:r w:rsidR="00720677" w:rsidRPr="003C0B19">
              <w:rPr>
                <w:rFonts w:ascii="Tahoma" w:hAnsi="Tahoma" w:cs="Tahoma"/>
                <w:color w:val="004990"/>
                <w:sz w:val="18"/>
                <w:szCs w:val="16"/>
              </w:rPr>
              <w:t xml:space="preserve"> de </w:t>
            </w:r>
            <w:r w:rsidR="00720677">
              <w:rPr>
                <w:rFonts w:ascii="Tahoma" w:hAnsi="Tahoma" w:cs="Tahoma"/>
                <w:color w:val="004990"/>
                <w:sz w:val="18"/>
                <w:szCs w:val="16"/>
              </w:rPr>
              <w:t xml:space="preserve">Cochabamba (Almacén </w:t>
            </w:r>
            <w:r w:rsidR="00720677" w:rsidRPr="00720677">
              <w:rPr>
                <w:rFonts w:ascii="Tahoma" w:hAnsi="Tahoma" w:cs="Tahoma"/>
                <w:color w:val="004990"/>
                <w:sz w:val="18"/>
                <w:szCs w:val="16"/>
              </w:rPr>
              <w:t>Cruce Taquiña</w:t>
            </w:r>
            <w:r w:rsidR="00720677">
              <w:rPr>
                <w:rFonts w:ascii="Tahoma" w:hAnsi="Tahoma" w:cs="Tahoma"/>
                <w:color w:val="004990"/>
                <w:sz w:val="18"/>
                <w:szCs w:val="16"/>
              </w:rPr>
              <w:t xml:space="preserve">), </w:t>
            </w:r>
            <w:r w:rsidR="00720677" w:rsidRPr="00720677">
              <w:rPr>
                <w:rFonts w:ascii="Tahoma" w:hAnsi="Tahoma" w:cs="Tahoma"/>
                <w:color w:val="004990"/>
                <w:sz w:val="18"/>
                <w:szCs w:val="16"/>
              </w:rPr>
              <w:t>Oruro</w:t>
            </w:r>
            <w:r w:rsidR="00720677">
              <w:rPr>
                <w:rFonts w:ascii="Tahoma" w:hAnsi="Tahoma" w:cs="Tahoma"/>
                <w:color w:val="004990"/>
                <w:sz w:val="18"/>
                <w:szCs w:val="16"/>
              </w:rPr>
              <w:t xml:space="preserve"> (Almacenes </w:t>
            </w:r>
            <w:r w:rsidR="00720677" w:rsidRPr="00720677">
              <w:rPr>
                <w:rFonts w:ascii="Tahoma" w:hAnsi="Tahoma" w:cs="Tahoma"/>
                <w:color w:val="004990"/>
                <w:sz w:val="18"/>
                <w:szCs w:val="16"/>
              </w:rPr>
              <w:t>Santa Rosa, Los Pinos y Vinto</w:t>
            </w:r>
            <w:r w:rsidR="00720677">
              <w:rPr>
                <w:rFonts w:ascii="Tahoma" w:hAnsi="Tahoma" w:cs="Tahoma"/>
                <w:color w:val="004990"/>
                <w:sz w:val="18"/>
                <w:szCs w:val="16"/>
              </w:rPr>
              <w:t xml:space="preserve">) y </w:t>
            </w:r>
            <w:r w:rsidR="00720677" w:rsidRPr="00720677">
              <w:rPr>
                <w:rFonts w:ascii="Tahoma" w:hAnsi="Tahoma" w:cs="Tahoma"/>
                <w:color w:val="004990"/>
                <w:sz w:val="18"/>
                <w:szCs w:val="16"/>
              </w:rPr>
              <w:t>Potosí</w:t>
            </w:r>
            <w:r w:rsidR="00720677">
              <w:rPr>
                <w:rFonts w:ascii="Tahoma" w:hAnsi="Tahoma" w:cs="Tahoma"/>
                <w:color w:val="004990"/>
                <w:sz w:val="18"/>
                <w:szCs w:val="16"/>
              </w:rPr>
              <w:t xml:space="preserve"> (</w:t>
            </w:r>
            <w:r w:rsidR="00720677" w:rsidRPr="000D6BB0">
              <w:rPr>
                <w:rFonts w:ascii="Tahoma" w:hAnsi="Tahoma" w:cs="Tahoma"/>
                <w:color w:val="004990"/>
                <w:sz w:val="18"/>
                <w:szCs w:val="16"/>
              </w:rPr>
              <w:t>Almacén</w:t>
            </w:r>
            <w:r w:rsidR="00720677">
              <w:rPr>
                <w:rFonts w:ascii="Tahoma" w:hAnsi="Tahoma" w:cs="Tahoma"/>
                <w:color w:val="004990"/>
                <w:sz w:val="18"/>
                <w:szCs w:val="16"/>
              </w:rPr>
              <w:t xml:space="preserve"> Los Olivos).</w:t>
            </w:r>
          </w:p>
          <w:p w:rsidR="00720677" w:rsidRDefault="00720677" w:rsidP="00720677">
            <w:pPr>
              <w:spacing w:after="0"/>
              <w:jc w:val="both"/>
              <w:rPr>
                <w:rFonts w:ascii="Tahoma" w:hAnsi="Tahoma" w:cs="Tahoma"/>
                <w:color w:val="004990"/>
                <w:sz w:val="18"/>
                <w:szCs w:val="16"/>
              </w:rPr>
            </w:pPr>
          </w:p>
          <w:p w:rsidR="00F6115D" w:rsidRPr="00C50DAC" w:rsidRDefault="00720677" w:rsidP="004C36CE">
            <w:pPr>
              <w:spacing w:after="0"/>
              <w:jc w:val="both"/>
              <w:rPr>
                <w:rFonts w:ascii="Tahoma" w:hAnsi="Tahoma" w:cs="Tahoma"/>
                <w:color w:val="004990"/>
                <w:sz w:val="18"/>
                <w:szCs w:val="16"/>
                <w:u w:val="single"/>
              </w:rPr>
            </w:pPr>
            <w:r w:rsidRPr="00C50DAC">
              <w:rPr>
                <w:rFonts w:ascii="Tahoma" w:hAnsi="Tahoma" w:cs="Tahoma"/>
                <w:color w:val="004990"/>
                <w:sz w:val="18"/>
                <w:szCs w:val="16"/>
                <w:u w:val="single"/>
              </w:rPr>
              <w:t>Nota: Cualquier empresa u oferente interesado podrá presentar ofertas para un Lote o para los dos Lotes, pero siempre por separado.</w:t>
            </w:r>
          </w:p>
        </w:tc>
        <w:tc>
          <w:tcPr>
            <w:tcW w:w="992" w:type="dxa"/>
            <w:tcBorders>
              <w:top w:val="single" w:sz="4" w:space="0" w:color="FFFFFF" w:themeColor="background1"/>
              <w:bottom w:val="single" w:sz="4" w:space="0" w:color="auto"/>
            </w:tcBorders>
            <w:shd w:val="clear" w:color="auto" w:fill="auto"/>
            <w:vAlign w:val="center"/>
          </w:tcPr>
          <w:p w:rsidR="006B2D5D" w:rsidRPr="009C2DE5" w:rsidRDefault="006B2D5D" w:rsidP="003E6A14">
            <w:pPr>
              <w:spacing w:after="0"/>
              <w:jc w:val="center"/>
              <w:rPr>
                <w:rFonts w:ascii="Tahoma" w:hAnsi="Tahoma" w:cs="Tahoma"/>
                <w:color w:val="004990"/>
                <w:sz w:val="18"/>
                <w:szCs w:val="18"/>
                <w:lang w:eastAsia="es-BO"/>
              </w:rPr>
            </w:pPr>
            <w:r w:rsidRPr="009C2DE5">
              <w:rPr>
                <w:rFonts w:ascii="Tahoma" w:hAnsi="Tahoma" w:cs="Tahoma"/>
                <w:color w:val="004990"/>
                <w:sz w:val="18"/>
                <w:szCs w:val="18"/>
              </w:rPr>
              <w:fldChar w:fldCharType="begin">
                <w:ffData>
                  <w:name w:val="Casilla1"/>
                  <w:enabled/>
                  <w:calcOnExit w:val="0"/>
                  <w:checkBox>
                    <w:sizeAuto/>
                    <w:default w:val="1"/>
                  </w:checkBox>
                </w:ffData>
              </w:fldChar>
            </w:r>
            <w:r w:rsidRPr="009C2DE5">
              <w:rPr>
                <w:rFonts w:ascii="Tahoma" w:hAnsi="Tahoma" w:cs="Tahoma"/>
                <w:color w:val="004990"/>
                <w:sz w:val="18"/>
                <w:szCs w:val="18"/>
              </w:rPr>
              <w:instrText xml:space="preserve"> FORMCHECKBOX </w:instrText>
            </w:r>
            <w:r w:rsidR="00353589">
              <w:rPr>
                <w:rFonts w:ascii="Tahoma" w:hAnsi="Tahoma" w:cs="Tahoma"/>
                <w:color w:val="004990"/>
                <w:sz w:val="18"/>
                <w:szCs w:val="18"/>
              </w:rPr>
            </w:r>
            <w:r w:rsidR="00353589">
              <w:rPr>
                <w:rFonts w:ascii="Tahoma" w:hAnsi="Tahoma" w:cs="Tahoma"/>
                <w:color w:val="004990"/>
                <w:sz w:val="18"/>
                <w:szCs w:val="18"/>
              </w:rPr>
              <w:fldChar w:fldCharType="separate"/>
            </w:r>
            <w:r w:rsidRPr="009C2DE5">
              <w:rPr>
                <w:rFonts w:ascii="Tahoma" w:hAnsi="Tahoma" w:cs="Tahoma"/>
                <w:color w:val="004990"/>
                <w:sz w:val="18"/>
                <w:szCs w:val="18"/>
              </w:rPr>
              <w:fldChar w:fldCharType="end"/>
            </w:r>
          </w:p>
        </w:tc>
        <w:tc>
          <w:tcPr>
            <w:tcW w:w="851" w:type="dxa"/>
            <w:tcBorders>
              <w:top w:val="single" w:sz="4" w:space="0" w:color="FFFFFF" w:themeColor="background1"/>
              <w:bottom w:val="single" w:sz="4" w:space="0" w:color="auto"/>
            </w:tcBorders>
            <w:shd w:val="clear" w:color="auto" w:fill="auto"/>
            <w:vAlign w:val="center"/>
          </w:tcPr>
          <w:p w:rsidR="006B2D5D" w:rsidRPr="009C2DE5" w:rsidRDefault="006B2D5D" w:rsidP="003E6A14">
            <w:pPr>
              <w:spacing w:after="0"/>
              <w:jc w:val="center"/>
              <w:rPr>
                <w:rFonts w:ascii="Tahoma" w:hAnsi="Tahoma" w:cs="Tahoma"/>
                <w:color w:val="004990"/>
                <w:sz w:val="18"/>
                <w:szCs w:val="18"/>
                <w:lang w:eastAsia="es-BO"/>
              </w:rPr>
            </w:pPr>
          </w:p>
        </w:tc>
        <w:tc>
          <w:tcPr>
            <w:tcW w:w="992" w:type="dxa"/>
            <w:tcBorders>
              <w:top w:val="single" w:sz="4" w:space="0" w:color="FFFFFF" w:themeColor="background1"/>
              <w:bottom w:val="single" w:sz="4" w:space="0" w:color="auto"/>
            </w:tcBorders>
            <w:shd w:val="clear" w:color="auto" w:fill="auto"/>
            <w:vAlign w:val="center"/>
          </w:tcPr>
          <w:p w:rsidR="006B2D5D" w:rsidRPr="009C2DE5" w:rsidRDefault="006B2D5D" w:rsidP="003E6A14">
            <w:pPr>
              <w:spacing w:after="0"/>
              <w:jc w:val="center"/>
              <w:rPr>
                <w:rFonts w:ascii="Tahoma" w:hAnsi="Tahoma" w:cs="Tahoma"/>
                <w:b/>
                <w:bCs/>
                <w:color w:val="004990"/>
                <w:sz w:val="18"/>
                <w:szCs w:val="18"/>
                <w:lang w:eastAsia="es-BO"/>
              </w:rPr>
            </w:pPr>
            <w:r w:rsidRPr="009C2DE5">
              <w:rPr>
                <w:rFonts w:ascii="Tahoma" w:hAnsi="Tahoma" w:cs="Tahoma"/>
                <w:b/>
                <w:bCs/>
                <w:color w:val="004990"/>
                <w:sz w:val="18"/>
                <w:szCs w:val="18"/>
                <w:lang w:eastAsia="es-BO"/>
              </w:rPr>
              <w:t> </w:t>
            </w:r>
          </w:p>
        </w:tc>
        <w:tc>
          <w:tcPr>
            <w:tcW w:w="851" w:type="dxa"/>
            <w:tcBorders>
              <w:top w:val="single" w:sz="4" w:space="0" w:color="FFFFFF" w:themeColor="background1"/>
              <w:bottom w:val="single" w:sz="4" w:space="0" w:color="auto"/>
            </w:tcBorders>
            <w:shd w:val="clear" w:color="auto" w:fill="auto"/>
            <w:vAlign w:val="center"/>
          </w:tcPr>
          <w:p w:rsidR="006B2D5D" w:rsidRPr="009C2DE5" w:rsidRDefault="006B2D5D" w:rsidP="003E6A14">
            <w:pPr>
              <w:spacing w:after="0"/>
              <w:jc w:val="center"/>
              <w:rPr>
                <w:rFonts w:ascii="Tahoma" w:hAnsi="Tahoma" w:cs="Tahoma"/>
                <w:b/>
                <w:bCs/>
                <w:color w:val="004990"/>
                <w:sz w:val="18"/>
                <w:szCs w:val="18"/>
                <w:lang w:eastAsia="es-BO"/>
              </w:rPr>
            </w:pPr>
          </w:p>
        </w:tc>
        <w:tc>
          <w:tcPr>
            <w:tcW w:w="1134" w:type="dxa"/>
            <w:tcBorders>
              <w:bottom w:val="single" w:sz="4" w:space="0" w:color="auto"/>
            </w:tcBorders>
            <w:shd w:val="clear" w:color="auto" w:fill="auto"/>
            <w:vAlign w:val="center"/>
          </w:tcPr>
          <w:p w:rsidR="006B2D5D" w:rsidRPr="009C2DE5" w:rsidRDefault="006B2D5D" w:rsidP="003E6A14">
            <w:pPr>
              <w:spacing w:after="0"/>
              <w:jc w:val="center"/>
              <w:rPr>
                <w:rFonts w:ascii="Tahoma" w:hAnsi="Tahoma" w:cs="Tahoma"/>
                <w:b/>
                <w:bCs/>
                <w:color w:val="004990"/>
                <w:sz w:val="18"/>
                <w:szCs w:val="18"/>
                <w:lang w:eastAsia="es-BO"/>
              </w:rPr>
            </w:pPr>
            <w:r w:rsidRPr="009C2DE5">
              <w:rPr>
                <w:rFonts w:ascii="Tahoma" w:hAnsi="Tahoma" w:cs="Tahoma"/>
                <w:b/>
                <w:bCs/>
                <w:color w:val="004990"/>
                <w:sz w:val="18"/>
                <w:szCs w:val="18"/>
                <w:lang w:eastAsia="es-BO"/>
              </w:rPr>
              <w:t> </w:t>
            </w:r>
          </w:p>
        </w:tc>
      </w:tr>
      <w:tr w:rsidR="006B2D5D" w:rsidRPr="009C2DE5" w:rsidTr="003E6A14">
        <w:trPr>
          <w:trHeight w:val="315"/>
        </w:trPr>
        <w:tc>
          <w:tcPr>
            <w:tcW w:w="426" w:type="dxa"/>
            <w:tcBorders>
              <w:top w:val="single" w:sz="4" w:space="0" w:color="auto"/>
              <w:left w:val="single" w:sz="4" w:space="0" w:color="auto"/>
              <w:bottom w:val="single" w:sz="4" w:space="0" w:color="auto"/>
              <w:right w:val="single" w:sz="4" w:space="0" w:color="auto"/>
            </w:tcBorders>
            <w:vAlign w:val="center"/>
          </w:tcPr>
          <w:p w:rsidR="006B2D5D" w:rsidRDefault="006B2D5D" w:rsidP="003E6A14">
            <w:pPr>
              <w:spacing w:after="0"/>
              <w:jc w:val="center"/>
              <w:rPr>
                <w:color w:val="004990"/>
              </w:rPr>
            </w:pPr>
            <w:r>
              <w:rPr>
                <w:color w:val="004990"/>
              </w:rPr>
              <w:t>3</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6B2D5D" w:rsidRDefault="006B2D5D" w:rsidP="003E6A14">
            <w:pPr>
              <w:spacing w:after="0"/>
              <w:jc w:val="both"/>
              <w:rPr>
                <w:rFonts w:ascii="Tahoma" w:hAnsi="Tahoma" w:cs="Tahoma"/>
                <w:color w:val="004990"/>
                <w:sz w:val="18"/>
                <w:szCs w:val="16"/>
              </w:rPr>
            </w:pPr>
            <w:r>
              <w:rPr>
                <w:rFonts w:ascii="Tahoma" w:hAnsi="Tahoma" w:cs="Tahoma"/>
                <w:color w:val="004990"/>
                <w:sz w:val="18"/>
                <w:szCs w:val="16"/>
              </w:rPr>
              <w:t>Inspección técnica:</w:t>
            </w:r>
          </w:p>
          <w:p w:rsidR="006B2D5D" w:rsidRDefault="006B2D5D" w:rsidP="003E6A14">
            <w:pPr>
              <w:spacing w:after="0"/>
              <w:jc w:val="both"/>
              <w:rPr>
                <w:rFonts w:ascii="Tahoma" w:hAnsi="Tahoma" w:cs="Tahoma"/>
                <w:color w:val="004990"/>
                <w:sz w:val="18"/>
                <w:szCs w:val="16"/>
              </w:rPr>
            </w:pPr>
            <w:r>
              <w:rPr>
                <w:rFonts w:ascii="Tahoma" w:hAnsi="Tahoma" w:cs="Tahoma"/>
                <w:color w:val="004990"/>
                <w:sz w:val="18"/>
                <w:szCs w:val="16"/>
              </w:rPr>
              <w:t xml:space="preserve">Los oferentes interesados podrán inspeccionar </w:t>
            </w:r>
            <w:r w:rsidR="002A04C7">
              <w:rPr>
                <w:rFonts w:ascii="Tahoma" w:hAnsi="Tahoma" w:cs="Tahoma"/>
                <w:color w:val="004990"/>
                <w:sz w:val="18"/>
                <w:szCs w:val="16"/>
              </w:rPr>
              <w:t xml:space="preserve">los </w:t>
            </w:r>
            <w:r w:rsidR="002A04C7" w:rsidRPr="002A04C7">
              <w:rPr>
                <w:rFonts w:ascii="Tahoma" w:hAnsi="Tahoma" w:cs="Tahoma"/>
                <w:color w:val="004990"/>
                <w:sz w:val="18"/>
                <w:szCs w:val="16"/>
              </w:rPr>
              <w:t xml:space="preserve">Residuos de Aparatos Eléctricos y Electrónicos, Materiales en </w:t>
            </w:r>
            <w:r>
              <w:rPr>
                <w:rFonts w:ascii="Tahoma" w:hAnsi="Tahoma" w:cs="Tahoma"/>
                <w:color w:val="004990"/>
                <w:sz w:val="18"/>
                <w:szCs w:val="16"/>
              </w:rPr>
              <w:t>desuso a ser rematad</w:t>
            </w:r>
            <w:r w:rsidR="002A04C7">
              <w:rPr>
                <w:rFonts w:ascii="Tahoma" w:hAnsi="Tahoma" w:cs="Tahoma"/>
                <w:color w:val="004990"/>
                <w:sz w:val="18"/>
                <w:szCs w:val="16"/>
              </w:rPr>
              <w:t>o</w:t>
            </w:r>
            <w:r>
              <w:rPr>
                <w:rFonts w:ascii="Tahoma" w:hAnsi="Tahoma" w:cs="Tahoma"/>
                <w:color w:val="004990"/>
                <w:sz w:val="18"/>
                <w:szCs w:val="16"/>
              </w:rPr>
              <w:t>s, para verificar cantidades, condiciones y otros aspectos</w:t>
            </w:r>
            <w:r w:rsidRPr="008B14FE">
              <w:rPr>
                <w:rFonts w:ascii="Tahoma" w:hAnsi="Tahoma" w:cs="Tahoma"/>
                <w:color w:val="004990"/>
                <w:sz w:val="18"/>
                <w:szCs w:val="16"/>
              </w:rPr>
              <w:t xml:space="preserve">: </w:t>
            </w:r>
            <w:r w:rsidRPr="00177CC8">
              <w:rPr>
                <w:rFonts w:ascii="Tahoma" w:hAnsi="Tahoma" w:cs="Tahoma"/>
                <w:color w:val="004990"/>
                <w:sz w:val="18"/>
                <w:szCs w:val="16"/>
              </w:rPr>
              <w:t xml:space="preserve">entre el </w:t>
            </w:r>
            <w:r w:rsidR="00EB5088">
              <w:rPr>
                <w:rFonts w:ascii="Tahoma" w:hAnsi="Tahoma" w:cs="Tahoma"/>
                <w:color w:val="004990"/>
                <w:sz w:val="18"/>
                <w:szCs w:val="16"/>
              </w:rPr>
              <w:t>24</w:t>
            </w:r>
            <w:r w:rsidRPr="00177CC8">
              <w:rPr>
                <w:rFonts w:ascii="Tahoma" w:hAnsi="Tahoma" w:cs="Tahoma"/>
                <w:color w:val="004990"/>
                <w:sz w:val="18"/>
                <w:szCs w:val="16"/>
              </w:rPr>
              <w:t xml:space="preserve"> </w:t>
            </w:r>
            <w:r w:rsidR="00EB5088">
              <w:rPr>
                <w:rFonts w:ascii="Tahoma" w:hAnsi="Tahoma" w:cs="Tahoma"/>
                <w:color w:val="004990"/>
                <w:sz w:val="18"/>
                <w:szCs w:val="16"/>
              </w:rPr>
              <w:t>al</w:t>
            </w:r>
            <w:r w:rsidRPr="00177CC8">
              <w:rPr>
                <w:rFonts w:ascii="Tahoma" w:hAnsi="Tahoma" w:cs="Tahoma"/>
                <w:color w:val="004990"/>
                <w:sz w:val="18"/>
                <w:szCs w:val="16"/>
              </w:rPr>
              <w:t xml:space="preserve"> </w:t>
            </w:r>
            <w:r w:rsidR="00EB5088">
              <w:rPr>
                <w:rFonts w:ascii="Tahoma" w:hAnsi="Tahoma" w:cs="Tahoma"/>
                <w:color w:val="004990"/>
                <w:sz w:val="18"/>
                <w:szCs w:val="16"/>
              </w:rPr>
              <w:t>28</w:t>
            </w:r>
            <w:r w:rsidR="00F14D32" w:rsidRPr="00177CC8">
              <w:rPr>
                <w:rFonts w:ascii="Tahoma" w:hAnsi="Tahoma" w:cs="Tahoma"/>
                <w:color w:val="004990"/>
                <w:sz w:val="18"/>
                <w:szCs w:val="16"/>
              </w:rPr>
              <w:t xml:space="preserve"> de </w:t>
            </w:r>
            <w:r w:rsidR="00177CC8" w:rsidRPr="00177CC8">
              <w:rPr>
                <w:rFonts w:ascii="Tahoma" w:hAnsi="Tahoma" w:cs="Tahoma"/>
                <w:color w:val="004990"/>
                <w:sz w:val="18"/>
                <w:szCs w:val="16"/>
              </w:rPr>
              <w:t>enero</w:t>
            </w:r>
            <w:r w:rsidR="00F14D32" w:rsidRPr="00177CC8">
              <w:rPr>
                <w:rFonts w:ascii="Tahoma" w:hAnsi="Tahoma" w:cs="Tahoma"/>
                <w:color w:val="004990"/>
                <w:sz w:val="18"/>
                <w:szCs w:val="16"/>
              </w:rPr>
              <w:t xml:space="preserve"> de </w:t>
            </w:r>
            <w:r w:rsidRPr="00177CC8">
              <w:rPr>
                <w:rFonts w:ascii="Tahoma" w:hAnsi="Tahoma" w:cs="Tahoma"/>
                <w:color w:val="004990"/>
                <w:sz w:val="18"/>
                <w:szCs w:val="16"/>
              </w:rPr>
              <w:t>202</w:t>
            </w:r>
            <w:r w:rsidR="00177CC8" w:rsidRPr="00177CC8">
              <w:rPr>
                <w:rFonts w:ascii="Tahoma" w:hAnsi="Tahoma" w:cs="Tahoma"/>
                <w:color w:val="004990"/>
                <w:sz w:val="18"/>
                <w:szCs w:val="16"/>
              </w:rPr>
              <w:t>2</w:t>
            </w:r>
            <w:r w:rsidRPr="00177CC8">
              <w:rPr>
                <w:rFonts w:ascii="Tahoma" w:hAnsi="Tahoma" w:cs="Tahoma"/>
                <w:color w:val="004990"/>
                <w:sz w:val="18"/>
                <w:szCs w:val="16"/>
              </w:rPr>
              <w:t xml:space="preserve"> de 10:00 a 16:00, todo</w:t>
            </w:r>
            <w:r w:rsidRPr="008B14FE">
              <w:rPr>
                <w:rFonts w:ascii="Tahoma" w:hAnsi="Tahoma" w:cs="Tahoma"/>
                <w:color w:val="004990"/>
                <w:sz w:val="18"/>
                <w:szCs w:val="16"/>
              </w:rPr>
              <w:t xml:space="preserve"> en coordinación</w:t>
            </w:r>
            <w:r w:rsidR="00177CC8">
              <w:rPr>
                <w:rFonts w:ascii="Tahoma" w:hAnsi="Tahoma" w:cs="Tahoma"/>
                <w:color w:val="004990"/>
                <w:sz w:val="18"/>
                <w:szCs w:val="16"/>
              </w:rPr>
              <w:t xml:space="preserve"> y</w:t>
            </w:r>
            <w:r w:rsidRPr="008B14FE">
              <w:rPr>
                <w:rFonts w:ascii="Tahoma" w:hAnsi="Tahoma" w:cs="Tahoma"/>
                <w:color w:val="004990"/>
                <w:sz w:val="18"/>
                <w:szCs w:val="16"/>
              </w:rPr>
              <w:t xml:space="preserve"> a través de los teléfonos: </w:t>
            </w:r>
            <w:r w:rsidR="00F6115D" w:rsidRPr="00F6115D">
              <w:rPr>
                <w:rFonts w:ascii="Tahoma" w:hAnsi="Tahoma" w:cs="Tahoma"/>
                <w:color w:val="004990"/>
                <w:sz w:val="18"/>
                <w:szCs w:val="16"/>
              </w:rPr>
              <w:t>72550467</w:t>
            </w:r>
            <w:r w:rsidR="00F6115D">
              <w:rPr>
                <w:rFonts w:ascii="Tahoma" w:hAnsi="Tahoma" w:cs="Tahoma"/>
                <w:color w:val="004990"/>
                <w:sz w:val="18"/>
                <w:szCs w:val="16"/>
              </w:rPr>
              <w:t xml:space="preserve"> en La Paz, </w:t>
            </w:r>
            <w:r w:rsidR="00F6115D" w:rsidRPr="00F6115D">
              <w:rPr>
                <w:rFonts w:ascii="Tahoma" w:hAnsi="Tahoma" w:cs="Tahoma"/>
                <w:color w:val="004990"/>
                <w:sz w:val="18"/>
                <w:szCs w:val="16"/>
              </w:rPr>
              <w:t>72250122</w:t>
            </w:r>
            <w:r w:rsidR="00F6115D">
              <w:rPr>
                <w:rFonts w:ascii="Tahoma" w:hAnsi="Tahoma" w:cs="Tahoma"/>
                <w:color w:val="004990"/>
                <w:sz w:val="18"/>
                <w:szCs w:val="16"/>
              </w:rPr>
              <w:t xml:space="preserve"> en Cochabamba, </w:t>
            </w:r>
            <w:r w:rsidR="004C36CE" w:rsidRPr="004C36CE">
              <w:rPr>
                <w:rFonts w:ascii="Tahoma" w:hAnsi="Tahoma" w:cs="Tahoma"/>
                <w:color w:val="004990"/>
                <w:sz w:val="18"/>
                <w:szCs w:val="16"/>
              </w:rPr>
              <w:t>72470096</w:t>
            </w:r>
            <w:r w:rsidR="004C36CE">
              <w:rPr>
                <w:rFonts w:ascii="Tahoma" w:hAnsi="Tahoma" w:cs="Tahoma"/>
                <w:color w:val="004990"/>
                <w:sz w:val="18"/>
                <w:szCs w:val="16"/>
              </w:rPr>
              <w:t xml:space="preserve"> en Oruro, </w:t>
            </w:r>
            <w:r w:rsidR="004C36CE" w:rsidRPr="004C36CE">
              <w:rPr>
                <w:rFonts w:ascii="Tahoma" w:hAnsi="Tahoma" w:cs="Tahoma"/>
                <w:color w:val="004990"/>
                <w:sz w:val="18"/>
                <w:szCs w:val="16"/>
              </w:rPr>
              <w:t>72420011</w:t>
            </w:r>
            <w:r w:rsidR="004C36CE">
              <w:rPr>
                <w:rFonts w:ascii="Tahoma" w:hAnsi="Tahoma" w:cs="Tahoma"/>
                <w:color w:val="004990"/>
                <w:sz w:val="18"/>
                <w:szCs w:val="16"/>
              </w:rPr>
              <w:t xml:space="preserve"> en Potosí, </w:t>
            </w:r>
            <w:r w:rsidR="004C36CE" w:rsidRPr="004C36CE">
              <w:rPr>
                <w:rFonts w:ascii="Tahoma" w:hAnsi="Tahoma" w:cs="Tahoma"/>
                <w:color w:val="004990"/>
                <w:sz w:val="18"/>
                <w:szCs w:val="16"/>
              </w:rPr>
              <w:t>725502</w:t>
            </w:r>
            <w:r w:rsidR="00177CC8">
              <w:rPr>
                <w:rFonts w:ascii="Tahoma" w:hAnsi="Tahoma" w:cs="Tahoma"/>
                <w:color w:val="004990"/>
                <w:sz w:val="18"/>
                <w:szCs w:val="16"/>
              </w:rPr>
              <w:t>26</w:t>
            </w:r>
            <w:r w:rsidR="004C36CE">
              <w:rPr>
                <w:rFonts w:ascii="Tahoma" w:hAnsi="Tahoma" w:cs="Tahoma"/>
                <w:color w:val="004990"/>
                <w:sz w:val="18"/>
                <w:szCs w:val="16"/>
              </w:rPr>
              <w:t xml:space="preserve"> en Tarija; </w:t>
            </w:r>
            <w:r w:rsidR="003B69B6" w:rsidRPr="004C36CE">
              <w:rPr>
                <w:rFonts w:ascii="Tahoma" w:hAnsi="Tahoma" w:cs="Tahoma"/>
                <w:color w:val="004990"/>
                <w:sz w:val="18"/>
                <w:szCs w:val="16"/>
              </w:rPr>
              <w:t xml:space="preserve">de los referentes del proceso. </w:t>
            </w:r>
            <w:r w:rsidRPr="004C36CE">
              <w:rPr>
                <w:rFonts w:ascii="Tahoma" w:hAnsi="Tahoma" w:cs="Tahoma"/>
                <w:color w:val="004990"/>
                <w:sz w:val="18"/>
                <w:szCs w:val="16"/>
              </w:rPr>
              <w:t>Para el efecto se habilitará un registro de visitas</w:t>
            </w:r>
            <w:r w:rsidR="00F6115D" w:rsidRPr="004C36CE">
              <w:rPr>
                <w:rFonts w:ascii="Tahoma" w:hAnsi="Tahoma" w:cs="Tahoma"/>
                <w:color w:val="004990"/>
                <w:sz w:val="18"/>
                <w:szCs w:val="16"/>
              </w:rPr>
              <w:t xml:space="preserve"> en cada Depart</w:t>
            </w:r>
            <w:r w:rsidR="004C36CE">
              <w:rPr>
                <w:rFonts w:ascii="Tahoma" w:hAnsi="Tahoma" w:cs="Tahoma"/>
                <w:color w:val="004990"/>
                <w:sz w:val="18"/>
                <w:szCs w:val="16"/>
              </w:rPr>
              <w:t>amento</w:t>
            </w:r>
            <w:r w:rsidRPr="004C36CE">
              <w:rPr>
                <w:rFonts w:ascii="Tahoma" w:hAnsi="Tahoma" w:cs="Tahoma"/>
                <w:color w:val="004990"/>
                <w:sz w:val="18"/>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B2D5D" w:rsidRPr="009C2DE5" w:rsidRDefault="006B2D5D" w:rsidP="003E6A14">
            <w:pPr>
              <w:spacing w:after="0"/>
              <w:jc w:val="center"/>
              <w:rPr>
                <w:rFonts w:ascii="Tahoma" w:hAnsi="Tahoma" w:cs="Tahoma"/>
                <w:color w:val="00499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2D5D" w:rsidRPr="009C2DE5" w:rsidRDefault="006B2D5D" w:rsidP="003E6A14">
            <w:pPr>
              <w:spacing w:after="0"/>
              <w:jc w:val="center"/>
              <w:rPr>
                <w:rFonts w:ascii="Tahoma" w:hAnsi="Tahoma" w:cs="Tahoma"/>
                <w:color w:val="004990"/>
                <w:sz w:val="18"/>
                <w:szCs w:val="18"/>
                <w:lang w:eastAsia="es-BO"/>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B2D5D" w:rsidRPr="009C2DE5" w:rsidRDefault="006B2D5D" w:rsidP="003E6A14">
            <w:pPr>
              <w:spacing w:after="0"/>
              <w:jc w:val="center"/>
              <w:rPr>
                <w:rFonts w:ascii="Tahoma" w:hAnsi="Tahoma" w:cs="Tahoma"/>
                <w:b/>
                <w:bCs/>
                <w:color w:val="004990"/>
                <w:sz w:val="18"/>
                <w:szCs w:val="18"/>
                <w:lang w:eastAsia="es-BO"/>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2D5D" w:rsidRPr="009C2DE5" w:rsidRDefault="006B2D5D" w:rsidP="003E6A14">
            <w:pPr>
              <w:spacing w:after="0"/>
              <w:jc w:val="center"/>
              <w:rPr>
                <w:rFonts w:ascii="Tahoma" w:hAnsi="Tahoma" w:cs="Tahoma"/>
                <w:b/>
                <w:bCs/>
                <w:color w:val="004990"/>
                <w:sz w:val="18"/>
                <w:szCs w:val="18"/>
                <w:lang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2D5D" w:rsidRPr="009C2DE5" w:rsidRDefault="006B2D5D" w:rsidP="003E6A14">
            <w:pPr>
              <w:spacing w:after="0"/>
              <w:jc w:val="center"/>
              <w:rPr>
                <w:rFonts w:ascii="Tahoma" w:hAnsi="Tahoma" w:cs="Tahoma"/>
                <w:b/>
                <w:bCs/>
                <w:color w:val="004990"/>
                <w:sz w:val="18"/>
                <w:szCs w:val="18"/>
                <w:lang w:eastAsia="es-BO"/>
              </w:rPr>
            </w:pPr>
          </w:p>
        </w:tc>
      </w:tr>
    </w:tbl>
    <w:p w:rsidR="006B2D5D" w:rsidRDefault="006B2D5D" w:rsidP="00B47538"/>
    <w:p w:rsidR="00F65C0E" w:rsidRDefault="003E6A14" w:rsidP="003E6A14">
      <w:pPr>
        <w:pStyle w:val="TITULOS"/>
        <w:numPr>
          <w:ilvl w:val="2"/>
          <w:numId w:val="23"/>
        </w:numPr>
        <w:spacing w:after="0"/>
        <w:rPr>
          <w:rFonts w:ascii="Tahoma" w:hAnsi="Tahoma" w:cs="Tahoma"/>
          <w:color w:val="004990"/>
          <w:sz w:val="22"/>
          <w:szCs w:val="22"/>
        </w:rPr>
      </w:pPr>
      <w:r w:rsidRPr="003E6A14">
        <w:rPr>
          <w:rFonts w:ascii="Tahoma" w:hAnsi="Tahoma" w:cs="Tahoma"/>
          <w:color w:val="004990"/>
          <w:sz w:val="22"/>
          <w:szCs w:val="22"/>
        </w:rPr>
        <w:t>C</w:t>
      </w:r>
      <w:r>
        <w:rPr>
          <w:rFonts w:ascii="Tahoma" w:hAnsi="Tahoma" w:cs="Tahoma"/>
          <w:color w:val="004990"/>
          <w:sz w:val="22"/>
          <w:szCs w:val="22"/>
        </w:rPr>
        <w:t>O</w:t>
      </w:r>
      <w:r w:rsidRPr="003E6A14">
        <w:rPr>
          <w:rFonts w:ascii="Tahoma" w:hAnsi="Tahoma" w:cs="Tahoma"/>
          <w:color w:val="004990"/>
          <w:sz w:val="22"/>
          <w:szCs w:val="22"/>
        </w:rPr>
        <w:t>NDICIONES PARA LA PARTICIPACIÓ</w:t>
      </w:r>
      <w:r w:rsidR="00F65C0E">
        <w:rPr>
          <w:rFonts w:ascii="Tahoma" w:hAnsi="Tahoma" w:cs="Tahoma"/>
          <w:color w:val="004990"/>
          <w:sz w:val="22"/>
          <w:szCs w:val="22"/>
        </w:rPr>
        <w:t>N</w:t>
      </w:r>
    </w:p>
    <w:p w:rsidR="007654E1" w:rsidRDefault="007654E1" w:rsidP="00B47538">
      <w:pPr>
        <w:pStyle w:val="Prrafodelista"/>
        <w:ind w:left="360"/>
        <w:jc w:val="both"/>
        <w:rPr>
          <w:rFonts w:ascii="Tahoma" w:hAnsi="Tahoma" w:cs="Tahoma"/>
          <w:color w:val="004990"/>
          <w:lang w:val="es-BO"/>
        </w:rPr>
      </w:pPr>
    </w:p>
    <w:p w:rsidR="00704F8B" w:rsidRPr="00704F8B" w:rsidRDefault="00704F8B" w:rsidP="00B47538">
      <w:pPr>
        <w:pStyle w:val="Prrafodelista"/>
        <w:ind w:left="360"/>
        <w:jc w:val="both"/>
        <w:rPr>
          <w:rFonts w:ascii="Tahoma" w:hAnsi="Tahoma" w:cs="Tahoma"/>
          <w:color w:val="004990"/>
          <w:lang w:val="es-BO"/>
        </w:rPr>
      </w:pPr>
      <w:r w:rsidRPr="00704F8B">
        <w:rPr>
          <w:rFonts w:ascii="Tahoma" w:hAnsi="Tahoma" w:cs="Tahoma"/>
          <w:color w:val="004990"/>
          <w:lang w:val="es-BO"/>
        </w:rPr>
        <w:t>Las ofertas deberán presentarse de acuerdo a las siguientes instrucciones:</w:t>
      </w:r>
    </w:p>
    <w:p w:rsidR="00704F8B" w:rsidRPr="00704F8B" w:rsidRDefault="00704F8B" w:rsidP="00B47538">
      <w:pPr>
        <w:pStyle w:val="Prrafodelista"/>
        <w:ind w:left="360"/>
        <w:rPr>
          <w:rFonts w:ascii="Tahoma" w:hAnsi="Tahoma" w:cs="Tahoma"/>
          <w:b/>
          <w:color w:val="004990"/>
          <w:lang w:val="es-BO"/>
        </w:rPr>
      </w:pPr>
      <w:r w:rsidRPr="00704F8B">
        <w:rPr>
          <w:rFonts w:ascii="Tahoma" w:hAnsi="Tahoma" w:cs="Tahoma"/>
          <w:b/>
          <w:color w:val="004990"/>
          <w:lang w:val="es-BO"/>
        </w:rPr>
        <w:t>SOBRE “A” – DOCUMENTOS ADMINISTRATIVOS, TECNICO</w:t>
      </w:r>
      <w:r w:rsidR="00EC39C0">
        <w:rPr>
          <w:rFonts w:ascii="Tahoma" w:hAnsi="Tahoma" w:cs="Tahoma"/>
          <w:b/>
          <w:color w:val="004990"/>
          <w:lang w:val="es-BO"/>
        </w:rPr>
        <w:t>-</w:t>
      </w:r>
      <w:r w:rsidRPr="00704F8B">
        <w:rPr>
          <w:rFonts w:ascii="Tahoma" w:hAnsi="Tahoma" w:cs="Tahoma"/>
          <w:b/>
          <w:color w:val="004990"/>
          <w:lang w:val="es-BO"/>
        </w:rPr>
        <w:t>LEGALES. (Impreso)</w:t>
      </w:r>
    </w:p>
    <w:p w:rsidR="00704F8B" w:rsidRPr="00704F8B" w:rsidRDefault="00704F8B" w:rsidP="00B47538">
      <w:pPr>
        <w:pStyle w:val="Prrafodelista"/>
        <w:ind w:left="360"/>
        <w:rPr>
          <w:rFonts w:ascii="Tahoma" w:hAnsi="Tahoma" w:cs="Tahoma"/>
          <w:b/>
          <w:color w:val="004990"/>
          <w:lang w:val="es-BO"/>
        </w:rPr>
      </w:pPr>
      <w:r w:rsidRPr="00704F8B">
        <w:rPr>
          <w:rFonts w:ascii="Tahoma" w:hAnsi="Tahoma" w:cs="Tahoma"/>
          <w:b/>
          <w:color w:val="004990"/>
          <w:lang w:val="es-BO"/>
        </w:rPr>
        <w:lastRenderedPageBreak/>
        <w:t>SOBRE “B” – OFERTA ECONÓMICA (Impreso).</w:t>
      </w:r>
    </w:p>
    <w:p w:rsidR="00704F8B" w:rsidRDefault="00704F8B" w:rsidP="00B47538">
      <w:pPr>
        <w:pStyle w:val="Prrafodelista"/>
        <w:ind w:left="360"/>
        <w:jc w:val="both"/>
        <w:rPr>
          <w:rFonts w:ascii="Tahoma" w:hAnsi="Tahoma" w:cs="Tahoma"/>
          <w:b/>
          <w:color w:val="004990"/>
        </w:rPr>
      </w:pPr>
      <w:r w:rsidRPr="00704F8B">
        <w:rPr>
          <w:rFonts w:ascii="Tahoma" w:hAnsi="Tahoma" w:cs="Tahoma"/>
          <w:color w:val="004990"/>
          <w:lang w:val="es-BO"/>
        </w:rPr>
        <w:t xml:space="preserve">Cada oferta será presentada en un sobre o paquete cerrado, de manera separada; </w:t>
      </w:r>
      <w:r w:rsidRPr="00704F8B">
        <w:rPr>
          <w:rFonts w:ascii="Tahoma" w:hAnsi="Tahoma" w:cs="Tahoma"/>
          <w:b/>
          <w:color w:val="004990"/>
          <w:lang w:val="es-BO"/>
        </w:rPr>
        <w:t>los documentos impresos deberán ser foliados, sellados y presentados con la siguiente inscripción</w:t>
      </w:r>
      <w:r w:rsidRPr="00704F8B">
        <w:rPr>
          <w:rFonts w:ascii="Tahoma" w:hAnsi="Tahoma" w:cs="Tahoma"/>
          <w:b/>
          <w:color w:val="004990"/>
        </w:rPr>
        <w:t>:</w:t>
      </w:r>
    </w:p>
    <w:p w:rsidR="004C36CE" w:rsidRPr="00704F8B" w:rsidRDefault="004C36CE" w:rsidP="00B47538">
      <w:pPr>
        <w:pStyle w:val="Prrafodelista"/>
        <w:ind w:left="360"/>
        <w:jc w:val="both"/>
        <w:rPr>
          <w:rFonts w:ascii="Tahoma" w:hAnsi="Tahoma" w:cs="Tahoma"/>
          <w:b/>
          <w:color w:val="004990"/>
        </w:rPr>
      </w:pPr>
    </w:p>
    <w:tbl>
      <w:tblPr>
        <w:tblW w:w="0" w:type="auto"/>
        <w:jc w:val="center"/>
        <w:tblBorders>
          <w:top w:val="single" w:sz="4" w:space="0" w:color="004990"/>
          <w:left w:val="single" w:sz="4" w:space="0" w:color="004990"/>
          <w:bottom w:val="single" w:sz="4" w:space="0" w:color="004990"/>
          <w:right w:val="single" w:sz="4" w:space="0" w:color="004990"/>
          <w:insideH w:val="single" w:sz="4" w:space="0" w:color="004990"/>
          <w:insideV w:val="single" w:sz="4" w:space="0" w:color="004990"/>
        </w:tblBorders>
        <w:tblLook w:val="04A0" w:firstRow="1" w:lastRow="0" w:firstColumn="1" w:lastColumn="0" w:noHBand="0" w:noVBand="1"/>
      </w:tblPr>
      <w:tblGrid>
        <w:gridCol w:w="8078"/>
      </w:tblGrid>
      <w:tr w:rsidR="00704F8B" w:rsidRPr="00AF57FD" w:rsidTr="000229D0">
        <w:trPr>
          <w:trHeight w:val="1673"/>
          <w:jc w:val="center"/>
        </w:trPr>
        <w:tc>
          <w:tcPr>
            <w:tcW w:w="8078" w:type="dxa"/>
            <w:vAlign w:val="center"/>
          </w:tcPr>
          <w:p w:rsidR="00704F8B" w:rsidRPr="00C93DF8" w:rsidRDefault="00704F8B" w:rsidP="000229D0">
            <w:pPr>
              <w:jc w:val="center"/>
              <w:rPr>
                <w:rFonts w:ascii="Tahoma" w:hAnsi="Tahoma" w:cs="Tahoma"/>
                <w:b/>
                <w:color w:val="004990"/>
              </w:rPr>
            </w:pPr>
            <w:r w:rsidRPr="00C93DF8">
              <w:rPr>
                <w:rFonts w:ascii="Tahoma" w:hAnsi="Tahoma" w:cs="Tahoma"/>
                <w:b/>
                <w:color w:val="004990"/>
              </w:rPr>
              <w:t>ENTEL S.A.</w:t>
            </w:r>
          </w:p>
          <w:p w:rsidR="00704F8B" w:rsidRPr="00BA114B" w:rsidRDefault="00704F8B" w:rsidP="000229D0">
            <w:pPr>
              <w:jc w:val="center"/>
              <w:rPr>
                <w:rFonts w:ascii="Tahoma" w:hAnsi="Tahoma" w:cs="Tahoma"/>
                <w:b/>
                <w:color w:val="004990"/>
              </w:rPr>
            </w:pPr>
            <w:r>
              <w:rPr>
                <w:rFonts w:ascii="Tahoma" w:hAnsi="Tahoma" w:cs="Tahoma"/>
                <w:b/>
                <w:color w:val="004990"/>
              </w:rPr>
              <w:t xml:space="preserve">REMATE POR PUJA ABIERTA </w:t>
            </w:r>
            <w:r w:rsidRPr="00C93DF8">
              <w:rPr>
                <w:rFonts w:ascii="Tahoma" w:hAnsi="Tahoma" w:cs="Tahoma"/>
                <w:b/>
                <w:color w:val="004990"/>
              </w:rPr>
              <w:t xml:space="preserve">N° </w:t>
            </w:r>
            <w:r w:rsidR="002E3C38">
              <w:rPr>
                <w:rFonts w:ascii="Tahoma" w:hAnsi="Tahoma" w:cs="Tahoma"/>
                <w:b/>
                <w:color w:val="004990"/>
              </w:rPr>
              <w:t>0</w:t>
            </w:r>
            <w:r w:rsidR="0018066E">
              <w:rPr>
                <w:rFonts w:ascii="Tahoma" w:hAnsi="Tahoma" w:cs="Tahoma"/>
                <w:b/>
                <w:color w:val="004990"/>
              </w:rPr>
              <w:t>1</w:t>
            </w:r>
            <w:r w:rsidRPr="00BA114B">
              <w:rPr>
                <w:rFonts w:ascii="Tahoma" w:hAnsi="Tahoma" w:cs="Tahoma"/>
                <w:b/>
                <w:color w:val="004990"/>
              </w:rPr>
              <w:t>/</w:t>
            </w:r>
            <w:r w:rsidR="00177CC8">
              <w:rPr>
                <w:rFonts w:ascii="Tahoma" w:hAnsi="Tahoma" w:cs="Tahoma"/>
                <w:b/>
                <w:color w:val="004990"/>
              </w:rPr>
              <w:t>2022</w:t>
            </w:r>
          </w:p>
          <w:p w:rsidR="00704F8B" w:rsidRPr="00C93DF8" w:rsidRDefault="00704F8B" w:rsidP="002E3C38">
            <w:pPr>
              <w:jc w:val="center"/>
              <w:rPr>
                <w:rFonts w:ascii="Tahoma" w:hAnsi="Tahoma" w:cs="Tahoma"/>
                <w:b/>
                <w:color w:val="004990"/>
              </w:rPr>
            </w:pPr>
            <w:r w:rsidRPr="005F5CB0">
              <w:rPr>
                <w:rFonts w:ascii="Tahoma" w:hAnsi="Tahoma" w:cs="Tahoma"/>
                <w:b/>
                <w:color w:val="004990"/>
              </w:rPr>
              <w:t>“</w:t>
            </w:r>
            <w:r w:rsidR="002E3C38" w:rsidRPr="002E3C38">
              <w:rPr>
                <w:rFonts w:ascii="Tahoma" w:hAnsi="Tahoma" w:cs="Tahoma"/>
                <w:b/>
                <w:color w:val="004990"/>
              </w:rPr>
              <w:t>Residuos de Aparatos Eléctricos y Electrónicos, Materiales en Desuso</w:t>
            </w:r>
            <w:r w:rsidR="002E3C38">
              <w:rPr>
                <w:rFonts w:ascii="Tahoma" w:hAnsi="Tahoma" w:cs="Tahoma"/>
                <w:b/>
                <w:color w:val="004990"/>
              </w:rPr>
              <w:t xml:space="preserve"> en </w:t>
            </w:r>
            <w:r w:rsidR="004C36CE">
              <w:rPr>
                <w:rFonts w:ascii="Tahoma" w:hAnsi="Tahoma" w:cs="Tahoma"/>
                <w:b/>
                <w:color w:val="004990"/>
              </w:rPr>
              <w:t>La Paz-Tarija; Cochabamba-Oruro-Potosí</w:t>
            </w:r>
            <w:r w:rsidRPr="00C93DF8">
              <w:rPr>
                <w:rFonts w:ascii="Tahoma" w:hAnsi="Tahoma" w:cs="Tahoma"/>
                <w:b/>
                <w:color w:val="004990"/>
              </w:rPr>
              <w:t>”</w:t>
            </w:r>
          </w:p>
          <w:p w:rsidR="00704F8B" w:rsidRPr="00AF57FD" w:rsidRDefault="00704F8B" w:rsidP="000229D0">
            <w:pPr>
              <w:rPr>
                <w:rFonts w:ascii="Tahoma" w:hAnsi="Tahoma" w:cs="Tahoma"/>
                <w:b/>
                <w:color w:val="004990"/>
              </w:rPr>
            </w:pPr>
          </w:p>
          <w:p w:rsidR="00704F8B" w:rsidRPr="00C93DF8" w:rsidRDefault="00704F8B" w:rsidP="000229D0">
            <w:pPr>
              <w:rPr>
                <w:rFonts w:ascii="Tahoma" w:hAnsi="Tahoma" w:cs="Tahoma"/>
                <w:b/>
                <w:color w:val="004990"/>
              </w:rPr>
            </w:pPr>
            <w:r w:rsidRPr="00C93DF8">
              <w:rPr>
                <w:rFonts w:ascii="Tahoma" w:hAnsi="Tahoma" w:cs="Tahoma"/>
                <w:b/>
                <w:color w:val="004990"/>
              </w:rPr>
              <w:t>RAZÓN SOCIAL DEL OFERENTE: ………………</w:t>
            </w:r>
            <w:r>
              <w:rPr>
                <w:rFonts w:ascii="Tahoma" w:hAnsi="Tahoma" w:cs="Tahoma"/>
                <w:b/>
                <w:color w:val="004990"/>
              </w:rPr>
              <w:t>……………</w:t>
            </w:r>
          </w:p>
          <w:p w:rsidR="00704F8B" w:rsidRDefault="00704F8B" w:rsidP="000229D0">
            <w:pPr>
              <w:rPr>
                <w:rFonts w:ascii="Tahoma" w:hAnsi="Tahoma" w:cs="Tahoma"/>
                <w:b/>
                <w:color w:val="004990"/>
              </w:rPr>
            </w:pPr>
            <w:r w:rsidRPr="00C93DF8">
              <w:rPr>
                <w:rFonts w:ascii="Tahoma" w:hAnsi="Tahoma" w:cs="Tahoma"/>
                <w:b/>
                <w:color w:val="004990"/>
              </w:rPr>
              <w:t>TELÉFONO</w:t>
            </w:r>
            <w:r>
              <w:rPr>
                <w:rFonts w:ascii="Tahoma" w:hAnsi="Tahoma" w:cs="Tahoma"/>
                <w:b/>
                <w:color w:val="004990"/>
              </w:rPr>
              <w:t>-CELULAR</w:t>
            </w:r>
            <w:r w:rsidRPr="00C93DF8">
              <w:rPr>
                <w:rFonts w:ascii="Tahoma" w:hAnsi="Tahoma" w:cs="Tahoma"/>
                <w:b/>
                <w:color w:val="004990"/>
              </w:rPr>
              <w:t>: …………………………………………</w:t>
            </w:r>
          </w:p>
          <w:p w:rsidR="00704F8B" w:rsidRPr="00C93DF8" w:rsidRDefault="00704F8B" w:rsidP="000229D0">
            <w:pPr>
              <w:rPr>
                <w:rFonts w:ascii="Tahoma" w:hAnsi="Tahoma" w:cs="Tahoma"/>
                <w:b/>
                <w:color w:val="004990"/>
              </w:rPr>
            </w:pPr>
            <w:r w:rsidRPr="00C93DF8">
              <w:rPr>
                <w:rFonts w:ascii="Tahoma" w:hAnsi="Tahoma" w:cs="Tahoma"/>
                <w:b/>
                <w:color w:val="004990"/>
              </w:rPr>
              <w:t>EMAIL: …………………………………………</w:t>
            </w:r>
            <w:r>
              <w:rPr>
                <w:rFonts w:ascii="Tahoma" w:hAnsi="Tahoma" w:cs="Tahoma"/>
                <w:b/>
                <w:color w:val="004990"/>
              </w:rPr>
              <w:t>…………………</w:t>
            </w:r>
          </w:p>
          <w:p w:rsidR="00704F8B" w:rsidRPr="00C93DF8" w:rsidRDefault="00704F8B" w:rsidP="000229D0">
            <w:pPr>
              <w:rPr>
                <w:rFonts w:ascii="Tahoma" w:hAnsi="Tahoma" w:cs="Tahoma"/>
                <w:b/>
                <w:color w:val="004990"/>
              </w:rPr>
            </w:pPr>
            <w:r w:rsidRPr="00C93DF8">
              <w:rPr>
                <w:rFonts w:ascii="Tahoma" w:hAnsi="Tahoma" w:cs="Tahoma"/>
                <w:b/>
                <w:color w:val="004990"/>
              </w:rPr>
              <w:t>PERSONA DE CONTACTO: …………………………………</w:t>
            </w:r>
            <w:r>
              <w:rPr>
                <w:rFonts w:ascii="Tahoma" w:hAnsi="Tahoma" w:cs="Tahoma"/>
                <w:b/>
                <w:color w:val="004990"/>
              </w:rPr>
              <w:t>…</w:t>
            </w:r>
          </w:p>
          <w:p w:rsidR="00704F8B" w:rsidRPr="00C93DF8" w:rsidRDefault="00704F8B" w:rsidP="000229D0">
            <w:pPr>
              <w:rPr>
                <w:rFonts w:ascii="Tahoma" w:hAnsi="Tahoma" w:cs="Tahoma"/>
                <w:b/>
                <w:color w:val="004990"/>
              </w:rPr>
            </w:pPr>
            <w:r w:rsidRPr="00C93DF8">
              <w:rPr>
                <w:rFonts w:ascii="Tahoma" w:hAnsi="Tahoma" w:cs="Tahoma"/>
                <w:b/>
                <w:color w:val="004990"/>
              </w:rPr>
              <w:t>SOBRE:”….”</w:t>
            </w:r>
          </w:p>
          <w:p w:rsidR="00704F8B" w:rsidRPr="00AF57FD" w:rsidRDefault="00704F8B" w:rsidP="000229D0">
            <w:pPr>
              <w:rPr>
                <w:rFonts w:ascii="Tahoma" w:hAnsi="Tahoma" w:cs="Tahoma"/>
                <w:color w:val="004990"/>
              </w:rPr>
            </w:pPr>
          </w:p>
        </w:tc>
      </w:tr>
    </w:tbl>
    <w:p w:rsidR="00F65C0E" w:rsidRPr="00B47538" w:rsidRDefault="00F65C0E" w:rsidP="00B47538"/>
    <w:p w:rsidR="00704F8B" w:rsidRPr="00B47538" w:rsidRDefault="00704F8B">
      <w:pPr>
        <w:pStyle w:val="TITULOS"/>
        <w:numPr>
          <w:ilvl w:val="3"/>
          <w:numId w:val="23"/>
        </w:numPr>
        <w:spacing w:after="0"/>
        <w:rPr>
          <w:rFonts w:ascii="Tahoma" w:hAnsi="Tahoma" w:cs="Tahoma"/>
          <w:color w:val="2F5496" w:themeColor="accent5" w:themeShade="BF"/>
          <w:sz w:val="22"/>
          <w:szCs w:val="22"/>
        </w:rPr>
      </w:pPr>
      <w:r w:rsidRPr="00B47538">
        <w:rPr>
          <w:rFonts w:ascii="Tahoma" w:hAnsi="Tahoma" w:cs="Tahoma"/>
          <w:color w:val="2F5496" w:themeColor="accent5" w:themeShade="BF"/>
          <w:sz w:val="22"/>
          <w:szCs w:val="22"/>
          <w:u w:val="single"/>
        </w:rPr>
        <w:t>Sobre “A”:</w:t>
      </w:r>
      <w:r w:rsidRPr="00B47538">
        <w:rPr>
          <w:rFonts w:ascii="Tahoma" w:hAnsi="Tahoma" w:cs="Tahoma"/>
          <w:color w:val="2F5496" w:themeColor="accent5" w:themeShade="BF"/>
          <w:sz w:val="22"/>
          <w:szCs w:val="22"/>
        </w:rPr>
        <w:t xml:space="preserve"> Debe tener la inscripción “DOCUMENTOS ADMINISTRATIVOS</w:t>
      </w:r>
      <w:r w:rsidR="003B69B6">
        <w:rPr>
          <w:rFonts w:ascii="Tahoma" w:hAnsi="Tahoma" w:cs="Tahoma"/>
          <w:color w:val="2F5496" w:themeColor="accent5" w:themeShade="BF"/>
          <w:sz w:val="22"/>
          <w:szCs w:val="22"/>
        </w:rPr>
        <w:t>,</w:t>
      </w:r>
      <w:r w:rsidRPr="00B47538">
        <w:rPr>
          <w:rFonts w:ascii="Tahoma" w:hAnsi="Tahoma" w:cs="Tahoma"/>
          <w:color w:val="2F5496" w:themeColor="accent5" w:themeShade="BF"/>
          <w:sz w:val="22"/>
          <w:szCs w:val="22"/>
        </w:rPr>
        <w:t xml:space="preserve"> </w:t>
      </w:r>
      <w:r w:rsidR="00031C53">
        <w:rPr>
          <w:rFonts w:ascii="Tahoma" w:hAnsi="Tahoma" w:cs="Tahoma"/>
          <w:color w:val="2F5496" w:themeColor="accent5" w:themeShade="BF"/>
          <w:sz w:val="22"/>
          <w:szCs w:val="22"/>
        </w:rPr>
        <w:t>y</w:t>
      </w:r>
      <w:r w:rsidR="003B69B6">
        <w:rPr>
          <w:rFonts w:ascii="Tahoma" w:hAnsi="Tahoma" w:cs="Tahoma"/>
          <w:color w:val="2F5496" w:themeColor="accent5" w:themeShade="BF"/>
          <w:sz w:val="22"/>
          <w:szCs w:val="22"/>
        </w:rPr>
        <w:t xml:space="preserve"> TECNICOS</w:t>
      </w:r>
      <w:r w:rsidR="00031C53">
        <w:rPr>
          <w:rFonts w:ascii="Tahoma" w:hAnsi="Tahoma" w:cs="Tahoma"/>
          <w:color w:val="2F5496" w:themeColor="accent5" w:themeShade="BF"/>
          <w:sz w:val="22"/>
          <w:szCs w:val="22"/>
        </w:rPr>
        <w:t>-LEGALES</w:t>
      </w:r>
      <w:r w:rsidRPr="00B47538">
        <w:rPr>
          <w:rFonts w:ascii="Tahoma" w:hAnsi="Tahoma" w:cs="Tahoma"/>
          <w:color w:val="2F5496" w:themeColor="accent5" w:themeShade="BF"/>
          <w:sz w:val="22"/>
          <w:szCs w:val="22"/>
        </w:rPr>
        <w:t xml:space="preserve">” y debe contener la documentación administrativa y legal </w:t>
      </w:r>
      <w:r w:rsidRPr="00B47538">
        <w:rPr>
          <w:rFonts w:ascii="Tahoma" w:hAnsi="Tahoma" w:cs="Tahoma"/>
          <w:color w:val="2F5496" w:themeColor="accent5" w:themeShade="BF"/>
          <w:sz w:val="22"/>
          <w:szCs w:val="22"/>
          <w:u w:val="single"/>
        </w:rPr>
        <w:t>vigente</w:t>
      </w:r>
      <w:r w:rsidRPr="00B47538">
        <w:rPr>
          <w:rFonts w:ascii="Tahoma" w:hAnsi="Tahoma" w:cs="Tahoma"/>
          <w:color w:val="2F5496" w:themeColor="accent5" w:themeShade="BF"/>
          <w:sz w:val="22"/>
          <w:szCs w:val="22"/>
        </w:rPr>
        <w:t xml:space="preserve"> del oferente, de acuerdo a requerimiento de ENTEL S.A. debidamente foliada en su integridad, caso contrario el oferente quedará inhabilitado:</w:t>
      </w:r>
    </w:p>
    <w:p w:rsidR="00A7119B" w:rsidRPr="00B47538" w:rsidRDefault="00A7119B" w:rsidP="00B47538">
      <w:pPr>
        <w:pStyle w:val="TITULOS"/>
        <w:numPr>
          <w:ilvl w:val="4"/>
          <w:numId w:val="23"/>
        </w:numPr>
        <w:spacing w:after="0"/>
        <w:jc w:val="both"/>
        <w:rPr>
          <w:rFonts w:ascii="Tahoma" w:hAnsi="Tahoma" w:cs="Tahoma"/>
          <w:color w:val="2F5496" w:themeColor="accent5" w:themeShade="BF"/>
          <w:sz w:val="22"/>
          <w:szCs w:val="22"/>
        </w:rPr>
      </w:pPr>
      <w:r w:rsidRPr="00B47538">
        <w:rPr>
          <w:rFonts w:ascii="Tahoma" w:hAnsi="Tahoma" w:cs="Tahoma"/>
          <w:b w:val="0"/>
          <w:color w:val="004990"/>
          <w:sz w:val="22"/>
          <w:szCs w:val="22"/>
        </w:rPr>
        <w:t>Carta de Presentación firmada por el Representante Legal.</w:t>
      </w:r>
    </w:p>
    <w:p w:rsidR="00A7119B" w:rsidRPr="009E1AC5" w:rsidRDefault="00A7119B" w:rsidP="009E1AC5">
      <w:pPr>
        <w:pStyle w:val="TITULOS"/>
        <w:numPr>
          <w:ilvl w:val="4"/>
          <w:numId w:val="23"/>
        </w:numPr>
        <w:spacing w:after="0"/>
        <w:jc w:val="both"/>
        <w:rPr>
          <w:rFonts w:ascii="Tahoma" w:hAnsi="Tahoma" w:cs="Tahoma"/>
          <w:color w:val="2F5496" w:themeColor="accent5" w:themeShade="BF"/>
          <w:sz w:val="22"/>
          <w:szCs w:val="22"/>
        </w:rPr>
      </w:pPr>
      <w:r w:rsidRPr="00B47538">
        <w:rPr>
          <w:rFonts w:ascii="Tahoma" w:hAnsi="Tahoma" w:cs="Tahoma"/>
          <w:b w:val="0"/>
          <w:color w:val="004990"/>
          <w:sz w:val="22"/>
          <w:szCs w:val="22"/>
        </w:rPr>
        <w:t xml:space="preserve">Fotocopia simple del Testimonio de Constitución y </w:t>
      </w:r>
      <w:r w:rsidR="00031C53">
        <w:rPr>
          <w:rFonts w:ascii="Tahoma" w:hAnsi="Tahoma" w:cs="Tahoma"/>
          <w:b w:val="0"/>
          <w:color w:val="004990"/>
          <w:sz w:val="22"/>
          <w:szCs w:val="22"/>
        </w:rPr>
        <w:t>T</w:t>
      </w:r>
      <w:r w:rsidRPr="00B47538">
        <w:rPr>
          <w:rFonts w:ascii="Tahoma" w:hAnsi="Tahoma" w:cs="Tahoma"/>
          <w:b w:val="0"/>
          <w:color w:val="004990"/>
          <w:sz w:val="22"/>
          <w:szCs w:val="22"/>
        </w:rPr>
        <w:t>estimonio de la última modificación</w:t>
      </w:r>
      <w:r w:rsidR="003A5A21">
        <w:rPr>
          <w:rFonts w:ascii="Tahoma" w:hAnsi="Tahoma" w:cs="Tahoma"/>
          <w:b w:val="0"/>
          <w:color w:val="004990"/>
          <w:sz w:val="22"/>
          <w:szCs w:val="22"/>
        </w:rPr>
        <w:t>.</w:t>
      </w:r>
      <w:r w:rsidR="00031C53">
        <w:rPr>
          <w:rFonts w:ascii="Tahoma" w:hAnsi="Tahoma" w:cs="Tahoma"/>
          <w:b w:val="0"/>
          <w:color w:val="004990"/>
          <w:sz w:val="22"/>
          <w:szCs w:val="22"/>
        </w:rPr>
        <w:t xml:space="preserve"> </w:t>
      </w:r>
    </w:p>
    <w:p w:rsidR="00BB4941" w:rsidRPr="00BB4941" w:rsidRDefault="00A7119B" w:rsidP="00BB4941">
      <w:pPr>
        <w:pStyle w:val="TITULOS"/>
        <w:numPr>
          <w:ilvl w:val="4"/>
          <w:numId w:val="23"/>
        </w:numPr>
        <w:spacing w:after="0"/>
        <w:jc w:val="both"/>
        <w:rPr>
          <w:rFonts w:ascii="Tahoma" w:hAnsi="Tahoma" w:cs="Tahoma"/>
          <w:color w:val="2F5496" w:themeColor="accent5" w:themeShade="BF"/>
          <w:sz w:val="22"/>
          <w:szCs w:val="22"/>
        </w:rPr>
      </w:pPr>
      <w:r w:rsidRPr="00BB4941">
        <w:rPr>
          <w:rFonts w:ascii="Tahoma" w:hAnsi="Tahoma" w:cs="Tahoma"/>
          <w:b w:val="0"/>
          <w:color w:val="004990"/>
          <w:sz w:val="22"/>
          <w:szCs w:val="22"/>
        </w:rPr>
        <w:t>Fotocopia simple del Poder del Representante Legal debidamente resellado en FUNDEMPRESA, mencionando las facultades otorgadas al apoderado</w:t>
      </w:r>
      <w:r w:rsidR="00400D39" w:rsidRPr="00BB4941">
        <w:rPr>
          <w:rFonts w:ascii="Tahoma" w:hAnsi="Tahoma" w:cs="Tahoma"/>
          <w:b w:val="0"/>
          <w:color w:val="004990"/>
          <w:sz w:val="22"/>
          <w:szCs w:val="22"/>
        </w:rPr>
        <w:t xml:space="preserve">, incluyendo la presentación de ofertas </w:t>
      </w:r>
      <w:bookmarkStart w:id="6" w:name="_Hlk73531633"/>
      <w:r w:rsidR="00BB4941" w:rsidRPr="00B47538">
        <w:rPr>
          <w:rFonts w:ascii="Tahoma" w:hAnsi="Tahoma" w:cs="Tahoma"/>
          <w:b w:val="0"/>
          <w:color w:val="004990"/>
          <w:sz w:val="22"/>
          <w:szCs w:val="22"/>
        </w:rPr>
        <w:t>(</w:t>
      </w:r>
      <w:r w:rsidR="00BB4941" w:rsidRPr="00B47538">
        <w:rPr>
          <w:rFonts w:ascii="Tahoma" w:hAnsi="Tahoma" w:cs="Tahoma"/>
          <w:b w:val="0"/>
          <w:i/>
          <w:color w:val="004990"/>
          <w:sz w:val="22"/>
          <w:szCs w:val="22"/>
        </w:rPr>
        <w:t>Requisito no aplicado a</w:t>
      </w:r>
      <w:r w:rsidR="00031C53">
        <w:rPr>
          <w:rFonts w:ascii="Tahoma" w:hAnsi="Tahoma" w:cs="Tahoma"/>
          <w:b w:val="0"/>
          <w:i/>
          <w:color w:val="004990"/>
          <w:sz w:val="22"/>
          <w:szCs w:val="22"/>
        </w:rPr>
        <w:t xml:space="preserve"> empresas unipersonales,</w:t>
      </w:r>
      <w:r w:rsidR="00BB4941" w:rsidRPr="00B47538">
        <w:rPr>
          <w:rFonts w:ascii="Tahoma" w:hAnsi="Tahoma" w:cs="Tahoma"/>
          <w:b w:val="0"/>
          <w:i/>
          <w:color w:val="004990"/>
          <w:sz w:val="22"/>
          <w:szCs w:val="22"/>
        </w:rPr>
        <w:t xml:space="preserve"> </w:t>
      </w:r>
      <w:r w:rsidR="00BB4941">
        <w:rPr>
          <w:rFonts w:ascii="Tahoma" w:hAnsi="Tahoma" w:cs="Tahoma"/>
          <w:b w:val="0"/>
          <w:i/>
          <w:color w:val="004990"/>
          <w:sz w:val="22"/>
          <w:szCs w:val="22"/>
        </w:rPr>
        <w:t>cooperativas y similares</w:t>
      </w:r>
      <w:r w:rsidR="00BB4941" w:rsidRPr="00B47538">
        <w:rPr>
          <w:rFonts w:ascii="Tahoma" w:hAnsi="Tahoma" w:cs="Tahoma"/>
          <w:b w:val="0"/>
          <w:color w:val="004990"/>
          <w:sz w:val="22"/>
          <w:szCs w:val="22"/>
        </w:rPr>
        <w:t>).</w:t>
      </w:r>
    </w:p>
    <w:bookmarkEnd w:id="6"/>
    <w:p w:rsidR="003A5A21" w:rsidRPr="00BB4941" w:rsidRDefault="00A7119B" w:rsidP="003A5A21">
      <w:pPr>
        <w:pStyle w:val="TITULOS"/>
        <w:numPr>
          <w:ilvl w:val="4"/>
          <w:numId w:val="23"/>
        </w:numPr>
        <w:spacing w:after="0"/>
        <w:jc w:val="both"/>
        <w:rPr>
          <w:rFonts w:ascii="Tahoma" w:hAnsi="Tahoma" w:cs="Tahoma"/>
          <w:color w:val="2F5496" w:themeColor="accent5" w:themeShade="BF"/>
          <w:sz w:val="22"/>
          <w:szCs w:val="22"/>
        </w:rPr>
      </w:pPr>
      <w:r w:rsidRPr="003A5A21">
        <w:rPr>
          <w:rFonts w:ascii="Tahoma" w:hAnsi="Tahoma" w:cs="Tahoma"/>
          <w:b w:val="0"/>
          <w:color w:val="004990"/>
          <w:sz w:val="22"/>
          <w:szCs w:val="22"/>
        </w:rPr>
        <w:lastRenderedPageBreak/>
        <w:t>Fotocopia simple del Certificado de Actualización de la Matrícula de Comercio ante FUNDEMPRESA vigente a su presentación</w:t>
      </w:r>
      <w:r w:rsidR="00BB4941" w:rsidRPr="003A5A21">
        <w:rPr>
          <w:rFonts w:ascii="Tahoma" w:hAnsi="Tahoma" w:cs="Tahoma"/>
          <w:b w:val="0"/>
          <w:color w:val="004990"/>
          <w:sz w:val="22"/>
          <w:szCs w:val="22"/>
        </w:rPr>
        <w:t xml:space="preserve">. </w:t>
      </w:r>
      <w:r w:rsidR="003A5A21" w:rsidRPr="00B47538">
        <w:rPr>
          <w:rFonts w:ascii="Tahoma" w:hAnsi="Tahoma" w:cs="Tahoma"/>
          <w:b w:val="0"/>
          <w:color w:val="004990"/>
          <w:sz w:val="22"/>
          <w:szCs w:val="22"/>
        </w:rPr>
        <w:t>(</w:t>
      </w:r>
      <w:r w:rsidR="003A5A21" w:rsidRPr="00B47538">
        <w:rPr>
          <w:rFonts w:ascii="Tahoma" w:hAnsi="Tahoma" w:cs="Tahoma"/>
          <w:b w:val="0"/>
          <w:i/>
          <w:color w:val="004990"/>
          <w:sz w:val="22"/>
          <w:szCs w:val="22"/>
        </w:rPr>
        <w:t xml:space="preserve">Requisito no aplicado </w:t>
      </w:r>
      <w:r w:rsidR="003A5A21">
        <w:rPr>
          <w:rFonts w:ascii="Tahoma" w:hAnsi="Tahoma" w:cs="Tahoma"/>
          <w:b w:val="0"/>
          <w:i/>
          <w:color w:val="004990"/>
          <w:sz w:val="22"/>
          <w:szCs w:val="22"/>
        </w:rPr>
        <w:t>a</w:t>
      </w:r>
      <w:r w:rsidR="003A5A21" w:rsidRPr="00B47538">
        <w:rPr>
          <w:rFonts w:ascii="Tahoma" w:hAnsi="Tahoma" w:cs="Tahoma"/>
          <w:b w:val="0"/>
          <w:i/>
          <w:color w:val="004990"/>
          <w:sz w:val="22"/>
          <w:szCs w:val="22"/>
        </w:rPr>
        <w:t xml:space="preserve"> </w:t>
      </w:r>
      <w:r w:rsidR="003A5A21">
        <w:rPr>
          <w:rFonts w:ascii="Tahoma" w:hAnsi="Tahoma" w:cs="Tahoma"/>
          <w:b w:val="0"/>
          <w:i/>
          <w:color w:val="004990"/>
          <w:sz w:val="22"/>
          <w:szCs w:val="22"/>
        </w:rPr>
        <w:t>cooperativas y similares</w:t>
      </w:r>
      <w:r w:rsidR="003A5A21" w:rsidRPr="00B47538">
        <w:rPr>
          <w:rFonts w:ascii="Tahoma" w:hAnsi="Tahoma" w:cs="Tahoma"/>
          <w:b w:val="0"/>
          <w:color w:val="004990"/>
          <w:sz w:val="22"/>
          <w:szCs w:val="22"/>
        </w:rPr>
        <w:t>).</w:t>
      </w:r>
    </w:p>
    <w:p w:rsidR="00A0188C" w:rsidRPr="003A5A21" w:rsidRDefault="003A5A21" w:rsidP="00717BF5">
      <w:pPr>
        <w:pStyle w:val="TITULOS"/>
        <w:numPr>
          <w:ilvl w:val="4"/>
          <w:numId w:val="23"/>
        </w:numPr>
        <w:spacing w:after="0"/>
        <w:jc w:val="both"/>
        <w:rPr>
          <w:rFonts w:ascii="Tahoma" w:hAnsi="Tahoma" w:cs="Tahoma"/>
          <w:color w:val="2F5496" w:themeColor="accent5" w:themeShade="BF"/>
          <w:sz w:val="22"/>
          <w:szCs w:val="22"/>
        </w:rPr>
      </w:pPr>
      <w:r w:rsidRPr="00B47538" w:rsidDel="003A5A21">
        <w:rPr>
          <w:rFonts w:ascii="Tahoma" w:hAnsi="Tahoma" w:cs="Tahoma"/>
          <w:b w:val="0"/>
          <w:color w:val="004990"/>
          <w:sz w:val="22"/>
          <w:szCs w:val="22"/>
        </w:rPr>
        <w:t xml:space="preserve"> </w:t>
      </w:r>
      <w:r w:rsidR="00A0188C" w:rsidRPr="003A5A21">
        <w:rPr>
          <w:rFonts w:ascii="Tahoma" w:hAnsi="Tahoma" w:cs="Tahoma"/>
          <w:b w:val="0"/>
          <w:color w:val="004990"/>
          <w:sz w:val="22"/>
          <w:szCs w:val="22"/>
        </w:rPr>
        <w:t>Certificación electrónica del Número de Identificación Tributaria (N.I.T.) vigente. (La cual podrá ser impresa de la página WEB de Impuestos Nacionales máximo 30 días calendario antes de la fecha de presentación de la Oferta).</w:t>
      </w:r>
    </w:p>
    <w:p w:rsidR="00A0188C" w:rsidRPr="00B47538" w:rsidRDefault="00A0188C" w:rsidP="00B47538">
      <w:pPr>
        <w:pStyle w:val="TITULOS"/>
        <w:numPr>
          <w:ilvl w:val="4"/>
          <w:numId w:val="23"/>
        </w:numPr>
        <w:spacing w:after="0"/>
        <w:rPr>
          <w:rFonts w:ascii="Tahoma" w:hAnsi="Tahoma" w:cs="Tahoma"/>
          <w:color w:val="2F5496" w:themeColor="accent5" w:themeShade="BF"/>
          <w:sz w:val="22"/>
          <w:szCs w:val="22"/>
        </w:rPr>
      </w:pPr>
      <w:r w:rsidRPr="00B47538">
        <w:rPr>
          <w:rFonts w:ascii="Tahoma" w:hAnsi="Tahoma" w:cs="Tahoma"/>
          <w:b w:val="0"/>
          <w:color w:val="004990"/>
          <w:sz w:val="22"/>
          <w:szCs w:val="22"/>
        </w:rPr>
        <w:t xml:space="preserve">Fotocopia simple de la Cédula de Identidad o Pasaporte del Representante Legal, vigente a la fecha de presentación de la Oferta.  </w:t>
      </w:r>
    </w:p>
    <w:p w:rsidR="00BB4941" w:rsidRDefault="003A5A21" w:rsidP="00B47538">
      <w:pPr>
        <w:pStyle w:val="TITULOS"/>
        <w:numPr>
          <w:ilvl w:val="4"/>
          <w:numId w:val="23"/>
        </w:numPr>
        <w:spacing w:after="0"/>
        <w:rPr>
          <w:rFonts w:ascii="Tahoma" w:hAnsi="Tahoma" w:cs="Tahoma"/>
          <w:b w:val="0"/>
          <w:color w:val="004990"/>
          <w:sz w:val="22"/>
          <w:szCs w:val="22"/>
        </w:rPr>
      </w:pPr>
      <w:r>
        <w:rPr>
          <w:rFonts w:ascii="Tahoma" w:hAnsi="Tahoma" w:cs="Tahoma"/>
          <w:b w:val="0"/>
          <w:color w:val="004990"/>
          <w:sz w:val="22"/>
          <w:szCs w:val="22"/>
        </w:rPr>
        <w:t xml:space="preserve">Fotocopia </w:t>
      </w:r>
      <w:r w:rsidR="00A0188C" w:rsidRPr="00B47538">
        <w:rPr>
          <w:rFonts w:ascii="Tahoma" w:hAnsi="Tahoma" w:cs="Tahoma"/>
          <w:b w:val="0"/>
          <w:color w:val="004990"/>
          <w:sz w:val="22"/>
          <w:szCs w:val="22"/>
        </w:rPr>
        <w:t xml:space="preserve">Registro Ambiental </w:t>
      </w:r>
      <w:r>
        <w:rPr>
          <w:rFonts w:ascii="Tahoma" w:hAnsi="Tahoma" w:cs="Tahoma"/>
          <w:b w:val="0"/>
          <w:color w:val="004990"/>
          <w:sz w:val="22"/>
          <w:szCs w:val="22"/>
        </w:rPr>
        <w:t>Industrial</w:t>
      </w:r>
    </w:p>
    <w:p w:rsidR="00A0188C" w:rsidRDefault="003A5A21" w:rsidP="00B47538">
      <w:pPr>
        <w:pStyle w:val="TITULOS"/>
        <w:numPr>
          <w:ilvl w:val="4"/>
          <w:numId w:val="23"/>
        </w:numPr>
        <w:spacing w:after="0"/>
        <w:rPr>
          <w:rFonts w:ascii="Tahoma" w:hAnsi="Tahoma" w:cs="Tahoma"/>
          <w:b w:val="0"/>
          <w:color w:val="004990"/>
          <w:sz w:val="22"/>
          <w:szCs w:val="22"/>
        </w:rPr>
      </w:pPr>
      <w:r>
        <w:rPr>
          <w:rFonts w:ascii="Tahoma" w:hAnsi="Tahoma" w:cs="Tahoma"/>
          <w:b w:val="0"/>
          <w:color w:val="004990"/>
          <w:sz w:val="22"/>
          <w:szCs w:val="22"/>
        </w:rPr>
        <w:t xml:space="preserve">Fotocopia de la </w:t>
      </w:r>
      <w:r w:rsidR="00BB4941">
        <w:rPr>
          <w:rFonts w:ascii="Tahoma" w:hAnsi="Tahoma" w:cs="Tahoma"/>
          <w:b w:val="0"/>
          <w:color w:val="004990"/>
          <w:sz w:val="22"/>
          <w:szCs w:val="22"/>
        </w:rPr>
        <w:t>Licencia para Actividad con Sustancias Peligrosas</w:t>
      </w:r>
    </w:p>
    <w:p w:rsidR="00A0188C" w:rsidRPr="00B47538" w:rsidRDefault="00A0188C" w:rsidP="009E1AC5">
      <w:pPr>
        <w:pStyle w:val="TITULOS"/>
        <w:numPr>
          <w:ilvl w:val="4"/>
          <w:numId w:val="23"/>
        </w:numPr>
        <w:spacing w:after="0"/>
        <w:jc w:val="both"/>
        <w:rPr>
          <w:rFonts w:ascii="Tahoma" w:hAnsi="Tahoma" w:cs="Tahoma"/>
          <w:color w:val="2F5496" w:themeColor="accent5" w:themeShade="BF"/>
          <w:sz w:val="22"/>
          <w:szCs w:val="22"/>
        </w:rPr>
      </w:pPr>
      <w:r w:rsidRPr="00B47538">
        <w:rPr>
          <w:rFonts w:ascii="Tahoma" w:hAnsi="Tahoma" w:cs="Tahoma"/>
          <w:b w:val="0"/>
          <w:color w:val="004990"/>
          <w:sz w:val="22"/>
          <w:szCs w:val="22"/>
        </w:rPr>
        <w:t>Nota de compromiso respecto a seguridad de uso de los residuos en proceso de reutilización y/o reciclaje, nacional o internacional, documentada y notariada</w:t>
      </w:r>
      <w:r w:rsidR="004C36CE">
        <w:rPr>
          <w:rFonts w:ascii="Tahoma" w:hAnsi="Tahoma" w:cs="Tahoma"/>
          <w:b w:val="0"/>
          <w:color w:val="004990"/>
          <w:sz w:val="22"/>
          <w:szCs w:val="22"/>
        </w:rPr>
        <w:t xml:space="preserve">. El compromiso debe incluir expresamente la presentación de un Plan Integral de </w:t>
      </w:r>
      <w:r w:rsidR="00FB6EF8">
        <w:rPr>
          <w:rFonts w:ascii="Tahoma" w:hAnsi="Tahoma" w:cs="Tahoma"/>
          <w:b w:val="0"/>
          <w:color w:val="004990"/>
          <w:sz w:val="22"/>
          <w:szCs w:val="22"/>
        </w:rPr>
        <w:t>Gestión de los Residuos Adjudicados</w:t>
      </w:r>
      <w:r w:rsidRPr="00B47538">
        <w:rPr>
          <w:rFonts w:ascii="Tahoma" w:hAnsi="Tahoma" w:cs="Tahoma"/>
          <w:b w:val="0"/>
          <w:color w:val="004990"/>
          <w:sz w:val="22"/>
          <w:szCs w:val="22"/>
        </w:rPr>
        <w:t>.</w:t>
      </w:r>
    </w:p>
    <w:p w:rsidR="002A04C7" w:rsidRPr="002A04C7" w:rsidRDefault="00A0188C" w:rsidP="0020253C">
      <w:pPr>
        <w:pStyle w:val="Prrafodelista"/>
        <w:numPr>
          <w:ilvl w:val="4"/>
          <w:numId w:val="23"/>
        </w:numPr>
        <w:spacing w:after="0"/>
        <w:jc w:val="both"/>
        <w:rPr>
          <w:rFonts w:ascii="Tahoma" w:hAnsi="Tahoma" w:cs="Tahoma"/>
          <w:color w:val="2F5496" w:themeColor="accent5" w:themeShade="BF"/>
        </w:rPr>
      </w:pPr>
      <w:r w:rsidRPr="002A04C7">
        <w:rPr>
          <w:rFonts w:ascii="Tahoma" w:hAnsi="Tahoma" w:cs="Tahoma"/>
          <w:b/>
          <w:color w:val="004990"/>
        </w:rPr>
        <w:t xml:space="preserve">Garantía de Seriedad de Oferta (Los oferentes deberán depositar a nombre de ENTEL S.A. en la Cta. N° 4021477566 DEL BANCO MERCANTIL SANTA CRUZ S.A. CUENTA EN BOLIVIANOS el 5% del precio base de los bienes como garantía de seriedad de oferta, para la totalidad </w:t>
      </w:r>
      <w:r w:rsidR="00FB6EF8" w:rsidRPr="002A04C7">
        <w:rPr>
          <w:rFonts w:ascii="Tahoma" w:hAnsi="Tahoma" w:cs="Tahoma"/>
          <w:b/>
          <w:color w:val="004990"/>
        </w:rPr>
        <w:t xml:space="preserve">de </w:t>
      </w:r>
      <w:r w:rsidR="00FB6EF8" w:rsidRPr="00FB6EF8">
        <w:rPr>
          <w:rFonts w:ascii="Tahoma" w:hAnsi="Tahoma" w:cs="Tahoma"/>
          <w:bCs/>
          <w:color w:val="004990"/>
          <w:lang w:val="es-BO" w:bidi="ar-SA"/>
        </w:rPr>
        <w:t>Residuos</w:t>
      </w:r>
      <w:r w:rsidR="002A04C7" w:rsidRPr="002A04C7">
        <w:rPr>
          <w:rFonts w:ascii="Tahoma" w:hAnsi="Tahoma" w:cs="Tahoma"/>
          <w:bCs/>
          <w:color w:val="004990"/>
          <w:lang w:val="es-BO" w:bidi="ar-SA"/>
        </w:rPr>
        <w:t xml:space="preserve"> de Aparatos Eléctricos y Electrónicos, Materiales </w:t>
      </w:r>
      <w:r w:rsidR="00272F5A">
        <w:rPr>
          <w:rFonts w:ascii="Tahoma" w:hAnsi="Tahoma" w:cs="Tahoma"/>
          <w:bCs/>
          <w:color w:val="004990"/>
          <w:lang w:val="es-BO" w:bidi="ar-SA"/>
        </w:rPr>
        <w:t xml:space="preserve">en desuso </w:t>
      </w:r>
      <w:r w:rsidR="002A04C7" w:rsidRPr="002A04C7">
        <w:rPr>
          <w:rFonts w:ascii="Tahoma" w:hAnsi="Tahoma" w:cs="Tahoma"/>
          <w:bCs/>
          <w:color w:val="004990"/>
          <w:lang w:val="es-BO" w:bidi="ar-SA"/>
        </w:rPr>
        <w:t xml:space="preserve">en </w:t>
      </w:r>
      <w:r w:rsidR="00272F5A">
        <w:rPr>
          <w:rFonts w:ascii="Tahoma" w:hAnsi="Tahoma" w:cs="Tahoma"/>
          <w:bCs/>
          <w:color w:val="004990"/>
          <w:lang w:val="es-BO" w:bidi="ar-SA"/>
        </w:rPr>
        <w:t xml:space="preserve">cada Lote: </w:t>
      </w:r>
      <w:r w:rsidR="00272F5A" w:rsidRPr="00272F5A">
        <w:rPr>
          <w:rFonts w:ascii="Tahoma" w:hAnsi="Tahoma" w:cs="Tahoma"/>
          <w:bCs/>
          <w:color w:val="004990"/>
          <w:lang w:val="es-BO" w:bidi="ar-SA"/>
        </w:rPr>
        <w:t>Lote 1 (La Paz y Tarija); Lote 2 (Cochabamba Oruro y Potosí)</w:t>
      </w:r>
      <w:r w:rsidRPr="002A04C7">
        <w:rPr>
          <w:rFonts w:ascii="Tahoma" w:hAnsi="Tahoma" w:cs="Tahoma"/>
          <w:color w:val="004990"/>
        </w:rPr>
        <w:t xml:space="preserve">. En el caso del o de los oferentes adjudicados este 5% se constituirá en garantía de cumplimiento del retiro del total de </w:t>
      </w:r>
      <w:r w:rsidR="002A04C7" w:rsidRPr="002A04C7">
        <w:rPr>
          <w:rFonts w:ascii="Tahoma" w:hAnsi="Tahoma" w:cs="Tahoma"/>
          <w:color w:val="004990"/>
        </w:rPr>
        <w:t xml:space="preserve">Residuos de Aparatos Eléctricos y Electrónicos, Materiales en Desuso </w:t>
      </w:r>
      <w:r w:rsidRPr="002A04C7">
        <w:rPr>
          <w:rFonts w:ascii="Tahoma" w:hAnsi="Tahoma" w:cs="Tahoma"/>
          <w:color w:val="004990"/>
        </w:rPr>
        <w:t>de los almace</w:t>
      </w:r>
      <w:r w:rsidR="002A04C7" w:rsidRPr="002A04C7">
        <w:rPr>
          <w:rFonts w:ascii="Tahoma" w:hAnsi="Tahoma" w:cs="Tahoma"/>
          <w:color w:val="004990"/>
        </w:rPr>
        <w:t>ne</w:t>
      </w:r>
      <w:r w:rsidRPr="002A04C7">
        <w:rPr>
          <w:rFonts w:ascii="Tahoma" w:hAnsi="Tahoma" w:cs="Tahoma"/>
          <w:color w:val="004990"/>
        </w:rPr>
        <w:t>s de ENTEL.S.A</w:t>
      </w:r>
      <w:r w:rsidR="003A5A21" w:rsidRPr="002A04C7">
        <w:rPr>
          <w:rFonts w:ascii="Tahoma" w:hAnsi="Tahoma" w:cs="Tahoma"/>
          <w:color w:val="004990"/>
        </w:rPr>
        <w:t>.)</w:t>
      </w:r>
    </w:p>
    <w:p w:rsidR="00A0188C" w:rsidRPr="002A04C7" w:rsidRDefault="00A0188C" w:rsidP="0020253C">
      <w:pPr>
        <w:pStyle w:val="Prrafodelista"/>
        <w:numPr>
          <w:ilvl w:val="4"/>
          <w:numId w:val="23"/>
        </w:numPr>
        <w:spacing w:after="0"/>
        <w:jc w:val="both"/>
        <w:rPr>
          <w:rFonts w:ascii="Tahoma" w:hAnsi="Tahoma" w:cs="Tahoma"/>
          <w:color w:val="2F5496" w:themeColor="accent5" w:themeShade="BF"/>
        </w:rPr>
      </w:pPr>
      <w:r w:rsidRPr="002A04C7">
        <w:rPr>
          <w:rFonts w:ascii="Tahoma" w:hAnsi="Tahoma" w:cs="Tahoma"/>
          <w:color w:val="004990"/>
        </w:rPr>
        <w:t>Lo requerido en el presente Documento Referencial.</w:t>
      </w:r>
    </w:p>
    <w:p w:rsidR="00A0188C" w:rsidRPr="002D5660" w:rsidRDefault="00A0188C" w:rsidP="00B47538">
      <w:pPr>
        <w:pStyle w:val="TITULOS"/>
        <w:numPr>
          <w:ilvl w:val="4"/>
          <w:numId w:val="23"/>
        </w:numPr>
        <w:spacing w:after="0"/>
        <w:jc w:val="both"/>
        <w:rPr>
          <w:rFonts w:ascii="Tahoma" w:hAnsi="Tahoma" w:cs="Tahoma"/>
          <w:b w:val="0"/>
          <w:color w:val="2F5496" w:themeColor="accent5" w:themeShade="BF"/>
          <w:sz w:val="22"/>
          <w:szCs w:val="22"/>
        </w:rPr>
      </w:pPr>
      <w:r w:rsidRPr="002D5660">
        <w:rPr>
          <w:rFonts w:ascii="Tahoma" w:hAnsi="Tahoma" w:cs="Tahoma"/>
          <w:b w:val="0"/>
          <w:color w:val="004990"/>
          <w:sz w:val="22"/>
          <w:szCs w:val="22"/>
        </w:rPr>
        <w:t xml:space="preserve">Declaración de Integridad provista por ENTEL S.A., debidamente llenada y firmada por el Representante Legal de la empresa oferente. (Anexo No. </w:t>
      </w:r>
      <w:r w:rsidR="001105D8">
        <w:rPr>
          <w:rFonts w:ascii="Tahoma" w:hAnsi="Tahoma" w:cs="Tahoma"/>
          <w:b w:val="0"/>
          <w:color w:val="004990"/>
          <w:sz w:val="22"/>
          <w:szCs w:val="22"/>
        </w:rPr>
        <w:t>3</w:t>
      </w:r>
      <w:r w:rsidRPr="002D5660">
        <w:rPr>
          <w:rFonts w:ascii="Tahoma" w:hAnsi="Tahoma" w:cs="Tahoma"/>
          <w:b w:val="0"/>
          <w:color w:val="004990"/>
          <w:sz w:val="22"/>
          <w:szCs w:val="22"/>
        </w:rPr>
        <w:t>)</w:t>
      </w:r>
    </w:p>
    <w:p w:rsidR="00704F8B" w:rsidRPr="00834C10" w:rsidRDefault="00704F8B" w:rsidP="00B47538">
      <w:pPr>
        <w:pStyle w:val="TITULOS"/>
        <w:spacing w:after="0"/>
        <w:ind w:left="568" w:firstLine="0"/>
        <w:jc w:val="both"/>
        <w:rPr>
          <w:color w:val="2F5496" w:themeColor="accent5" w:themeShade="BF"/>
          <w:sz w:val="22"/>
          <w:szCs w:val="22"/>
        </w:rPr>
      </w:pPr>
    </w:p>
    <w:p w:rsidR="00834C10" w:rsidRPr="00FA1CF2" w:rsidRDefault="00834C10" w:rsidP="00B47538">
      <w:pPr>
        <w:pStyle w:val="TITULOS"/>
        <w:numPr>
          <w:ilvl w:val="3"/>
          <w:numId w:val="23"/>
        </w:numPr>
        <w:spacing w:after="0"/>
        <w:jc w:val="both"/>
        <w:rPr>
          <w:b w:val="0"/>
          <w:color w:val="002060"/>
          <w:sz w:val="22"/>
          <w:szCs w:val="22"/>
        </w:rPr>
      </w:pPr>
      <w:r w:rsidRPr="00066BAD">
        <w:rPr>
          <w:rFonts w:ascii="Tahoma" w:hAnsi="Tahoma" w:cs="Tahoma"/>
          <w:color w:val="004990"/>
          <w:sz w:val="22"/>
          <w:szCs w:val="22"/>
          <w:u w:val="single"/>
        </w:rPr>
        <w:t>Sobre “B”:</w:t>
      </w:r>
      <w:r w:rsidRPr="00066BAD">
        <w:rPr>
          <w:rFonts w:ascii="Tahoma" w:hAnsi="Tahoma" w:cs="Tahoma"/>
          <w:color w:val="004990"/>
          <w:sz w:val="22"/>
          <w:szCs w:val="22"/>
        </w:rPr>
        <w:t xml:space="preserve"> Debe tener la inscripción “OFERTA ECONÓMICA” y presentar un resumen global, en concordancia con lo requerido, además de indicar </w:t>
      </w:r>
      <w:r w:rsidR="00404B15">
        <w:rPr>
          <w:rFonts w:ascii="Tahoma" w:hAnsi="Tahoma" w:cs="Tahoma"/>
          <w:color w:val="004990"/>
          <w:sz w:val="22"/>
          <w:szCs w:val="22"/>
        </w:rPr>
        <w:t xml:space="preserve">el </w:t>
      </w:r>
      <w:r w:rsidRPr="00066BAD">
        <w:rPr>
          <w:rFonts w:ascii="Tahoma" w:hAnsi="Tahoma" w:cs="Tahoma"/>
          <w:color w:val="004990"/>
          <w:sz w:val="22"/>
          <w:szCs w:val="22"/>
        </w:rPr>
        <w:t>monto final</w:t>
      </w:r>
      <w:r w:rsidR="00404B15">
        <w:rPr>
          <w:rFonts w:ascii="Tahoma" w:hAnsi="Tahoma" w:cs="Tahoma"/>
          <w:color w:val="004990"/>
          <w:sz w:val="22"/>
          <w:szCs w:val="22"/>
        </w:rPr>
        <w:t xml:space="preserve"> </w:t>
      </w:r>
      <w:r w:rsidRPr="00066BAD">
        <w:rPr>
          <w:rFonts w:ascii="Tahoma" w:hAnsi="Tahoma" w:cs="Tahoma"/>
          <w:color w:val="004990"/>
          <w:sz w:val="22"/>
          <w:szCs w:val="22"/>
        </w:rPr>
        <w:t xml:space="preserve">o total en numeral y </w:t>
      </w:r>
      <w:r w:rsidRPr="00FA1CF2">
        <w:rPr>
          <w:rFonts w:ascii="Tahoma" w:hAnsi="Tahoma" w:cs="Tahoma"/>
          <w:color w:val="002060"/>
          <w:sz w:val="22"/>
          <w:szCs w:val="22"/>
        </w:rPr>
        <w:t>literal.</w:t>
      </w:r>
      <w:r w:rsidR="00FA1CF2" w:rsidRPr="00FA1CF2">
        <w:rPr>
          <w:rFonts w:ascii="Tahoma" w:hAnsi="Tahoma" w:cs="Tahoma"/>
          <w:color w:val="002060"/>
          <w:sz w:val="22"/>
          <w:szCs w:val="22"/>
        </w:rPr>
        <w:t xml:space="preserve"> </w:t>
      </w:r>
      <w:r w:rsidR="00C50DAC" w:rsidRPr="00FA1CF2">
        <w:rPr>
          <w:rFonts w:ascii="Tahoma" w:hAnsi="Tahoma" w:cs="Tahoma"/>
          <w:color w:val="002060"/>
          <w:sz w:val="22"/>
          <w:szCs w:val="22"/>
        </w:rPr>
        <w:t>(</w:t>
      </w:r>
      <w:r w:rsidR="00FA1CF2" w:rsidRPr="00FA1CF2">
        <w:rPr>
          <w:rFonts w:ascii="Tahoma" w:hAnsi="Tahoma" w:cs="Tahoma"/>
          <w:color w:val="002060"/>
          <w:sz w:val="22"/>
          <w:szCs w:val="22"/>
        </w:rPr>
        <w:t>En c</w:t>
      </w:r>
      <w:r w:rsidR="00C50DAC" w:rsidRPr="00FA1CF2">
        <w:rPr>
          <w:rFonts w:ascii="Tahoma" w:hAnsi="Tahoma" w:cs="Tahoma"/>
          <w:color w:val="002060"/>
          <w:sz w:val="22"/>
          <w:szCs w:val="22"/>
        </w:rPr>
        <w:t xml:space="preserve">aso de presentar ofertas por los dos </w:t>
      </w:r>
      <w:r w:rsidR="00FA1CF2" w:rsidRPr="00FA1CF2">
        <w:rPr>
          <w:rFonts w:ascii="Tahoma" w:hAnsi="Tahoma" w:cs="Tahoma"/>
          <w:color w:val="002060"/>
          <w:sz w:val="22"/>
          <w:szCs w:val="22"/>
        </w:rPr>
        <w:t>L</w:t>
      </w:r>
      <w:r w:rsidR="00C50DAC" w:rsidRPr="00FA1CF2">
        <w:rPr>
          <w:rFonts w:ascii="Tahoma" w:hAnsi="Tahoma" w:cs="Tahoma"/>
          <w:color w:val="002060"/>
          <w:sz w:val="22"/>
          <w:szCs w:val="22"/>
        </w:rPr>
        <w:t xml:space="preserve">otes, </w:t>
      </w:r>
      <w:r w:rsidR="00FA1CF2" w:rsidRPr="00FA1CF2">
        <w:rPr>
          <w:rFonts w:ascii="Tahoma" w:hAnsi="Tahoma" w:cs="Tahoma"/>
          <w:color w:val="002060"/>
          <w:sz w:val="22"/>
          <w:szCs w:val="22"/>
        </w:rPr>
        <w:t xml:space="preserve">presentar </w:t>
      </w:r>
      <w:r w:rsidR="00C50DAC" w:rsidRPr="00FA1CF2">
        <w:rPr>
          <w:rFonts w:ascii="Tahoma" w:hAnsi="Tahoma" w:cs="Tahoma"/>
          <w:color w:val="002060"/>
          <w:sz w:val="22"/>
          <w:szCs w:val="22"/>
        </w:rPr>
        <w:t xml:space="preserve">en sobres </w:t>
      </w:r>
      <w:r w:rsidR="007654E1" w:rsidRPr="00FA1CF2">
        <w:rPr>
          <w:rFonts w:ascii="Tahoma" w:hAnsi="Tahoma" w:cs="Tahoma"/>
          <w:color w:val="002060"/>
          <w:sz w:val="22"/>
          <w:szCs w:val="22"/>
        </w:rPr>
        <w:t>separados identificando</w:t>
      </w:r>
      <w:r w:rsidR="00C50DAC" w:rsidRPr="00FA1CF2">
        <w:rPr>
          <w:rFonts w:ascii="Tahoma" w:hAnsi="Tahoma" w:cs="Tahoma"/>
          <w:color w:val="002060"/>
          <w:sz w:val="22"/>
          <w:szCs w:val="22"/>
        </w:rPr>
        <w:t xml:space="preserve"> el NUMERO de LOTE: Sobre “B” LOTE 1 </w:t>
      </w:r>
      <w:r w:rsidR="00FA1CF2">
        <w:rPr>
          <w:rFonts w:ascii="Tahoma" w:hAnsi="Tahoma" w:cs="Tahoma"/>
          <w:color w:val="002060"/>
          <w:sz w:val="22"/>
          <w:szCs w:val="22"/>
        </w:rPr>
        <w:t>y/</w:t>
      </w:r>
      <w:r w:rsidR="00C50DAC" w:rsidRPr="00FA1CF2">
        <w:rPr>
          <w:rFonts w:ascii="Tahoma" w:hAnsi="Tahoma" w:cs="Tahoma"/>
          <w:color w:val="002060"/>
          <w:sz w:val="22"/>
          <w:szCs w:val="22"/>
        </w:rPr>
        <w:t xml:space="preserve">o Sobre “B” LOTE 2) </w:t>
      </w:r>
      <w:r w:rsidRPr="00FA1CF2">
        <w:rPr>
          <w:rFonts w:ascii="Tahoma" w:hAnsi="Tahoma" w:cs="Tahoma"/>
          <w:color w:val="002060"/>
          <w:sz w:val="22"/>
          <w:szCs w:val="22"/>
        </w:rPr>
        <w:t xml:space="preserve"> </w:t>
      </w:r>
    </w:p>
    <w:p w:rsidR="00B41F84" w:rsidRPr="00B47538" w:rsidRDefault="00B41F84" w:rsidP="00B47538">
      <w:pPr>
        <w:pStyle w:val="TITULOS"/>
        <w:numPr>
          <w:ilvl w:val="3"/>
          <w:numId w:val="23"/>
        </w:numPr>
        <w:spacing w:after="0"/>
        <w:jc w:val="both"/>
        <w:rPr>
          <w:color w:val="2F5496" w:themeColor="accent5" w:themeShade="BF"/>
        </w:rPr>
      </w:pPr>
      <w:r w:rsidRPr="00B47538">
        <w:rPr>
          <w:rFonts w:ascii="Tahoma" w:hAnsi="Tahoma" w:cs="Tahoma"/>
          <w:b w:val="0"/>
          <w:color w:val="004990"/>
          <w:sz w:val="22"/>
          <w:szCs w:val="22"/>
        </w:rPr>
        <w:t xml:space="preserve">A los oferentes, (personas naturales o empresas) que no se adjudiquen los bienes en desuso, se les devolverá, mediante procedimiento bancario, el monto de garantía de seriedad de propuestas en </w:t>
      </w:r>
      <w:r w:rsidR="00272F5A">
        <w:rPr>
          <w:rFonts w:ascii="Tahoma" w:hAnsi="Tahoma" w:cs="Tahoma"/>
          <w:b w:val="0"/>
          <w:color w:val="004990"/>
          <w:sz w:val="22"/>
          <w:szCs w:val="22"/>
        </w:rPr>
        <w:t>72</w:t>
      </w:r>
      <w:r w:rsidRPr="00B47538">
        <w:rPr>
          <w:rFonts w:ascii="Tahoma" w:hAnsi="Tahoma" w:cs="Tahoma"/>
          <w:b w:val="0"/>
          <w:color w:val="004990"/>
          <w:sz w:val="22"/>
          <w:szCs w:val="22"/>
        </w:rPr>
        <w:t xml:space="preserve"> horas inmediatamente después de</w:t>
      </w:r>
      <w:r w:rsidR="00F27189">
        <w:rPr>
          <w:rFonts w:ascii="Tahoma" w:hAnsi="Tahoma" w:cs="Tahoma"/>
          <w:b w:val="0"/>
          <w:color w:val="004990"/>
          <w:sz w:val="22"/>
          <w:szCs w:val="22"/>
        </w:rPr>
        <w:t xml:space="preserve"> que el oferente adjudicado haya efectuado el depósito</w:t>
      </w:r>
      <w:r w:rsidR="00F27189" w:rsidRPr="00F27189">
        <w:rPr>
          <w:rFonts w:ascii="Tahoma" w:hAnsi="Tahoma" w:cs="Tahoma"/>
          <w:b w:val="0"/>
          <w:bCs w:val="0"/>
          <w:color w:val="004990"/>
          <w:sz w:val="18"/>
          <w:szCs w:val="16"/>
          <w:lang w:val="es-ES" w:bidi="en-US"/>
        </w:rPr>
        <w:t xml:space="preserve"> </w:t>
      </w:r>
      <w:r w:rsidR="00F27189" w:rsidRPr="00F27189">
        <w:rPr>
          <w:rFonts w:ascii="Tahoma" w:hAnsi="Tahoma" w:cs="Tahoma"/>
          <w:b w:val="0"/>
          <w:color w:val="004990"/>
          <w:sz w:val="22"/>
          <w:szCs w:val="22"/>
          <w:lang w:val="es-ES"/>
        </w:rPr>
        <w:t xml:space="preserve">en la cuenta bancaria de ENTEL S.A. </w:t>
      </w:r>
      <w:r w:rsidR="006B4953">
        <w:rPr>
          <w:rFonts w:ascii="Tahoma" w:hAnsi="Tahoma" w:cs="Tahoma"/>
          <w:b w:val="0"/>
          <w:color w:val="004990"/>
          <w:sz w:val="22"/>
          <w:szCs w:val="22"/>
          <w:lang w:val="es-ES"/>
        </w:rPr>
        <w:t xml:space="preserve">de </w:t>
      </w:r>
      <w:r w:rsidR="00F27189" w:rsidRPr="00F27189">
        <w:rPr>
          <w:rFonts w:ascii="Tahoma" w:hAnsi="Tahoma" w:cs="Tahoma"/>
          <w:b w:val="0"/>
          <w:color w:val="004990"/>
          <w:sz w:val="22"/>
          <w:szCs w:val="22"/>
          <w:lang w:val="es-ES"/>
        </w:rPr>
        <w:t>la totalidad del dinero comprometido como precio de Remate</w:t>
      </w:r>
      <w:r w:rsidRPr="00B47538">
        <w:rPr>
          <w:rFonts w:ascii="Tahoma" w:hAnsi="Tahoma" w:cs="Tahoma"/>
          <w:b w:val="0"/>
          <w:color w:val="004990"/>
          <w:sz w:val="22"/>
          <w:szCs w:val="22"/>
        </w:rPr>
        <w:t>. Para la cual deberán remitir la información de sus números de cuenta en bolivianos y entidad financiera.</w:t>
      </w:r>
    </w:p>
    <w:p w:rsidR="00B41F84" w:rsidRPr="005F5CB0" w:rsidRDefault="00B41F84" w:rsidP="00B41F84">
      <w:pPr>
        <w:pStyle w:val="Prrafodelista"/>
        <w:spacing w:after="0" w:line="240" w:lineRule="auto"/>
        <w:ind w:left="432"/>
        <w:jc w:val="both"/>
        <w:rPr>
          <w:rFonts w:ascii="Tahoma" w:hAnsi="Tahoma" w:cs="Tahoma"/>
          <w:color w:val="004990"/>
        </w:rPr>
      </w:pPr>
    </w:p>
    <w:p w:rsidR="00B41F84" w:rsidRDefault="00B41F84" w:rsidP="00066BAD">
      <w:pPr>
        <w:pStyle w:val="Prrafodelista"/>
        <w:spacing w:after="0" w:line="240" w:lineRule="auto"/>
        <w:ind w:left="1416"/>
        <w:jc w:val="both"/>
        <w:rPr>
          <w:rFonts w:ascii="Tahoma" w:hAnsi="Tahoma" w:cs="Tahoma"/>
          <w:color w:val="004990"/>
        </w:rPr>
      </w:pPr>
      <w:r w:rsidRPr="005F5CB0">
        <w:rPr>
          <w:rFonts w:ascii="Tahoma" w:hAnsi="Tahoma" w:cs="Tahoma"/>
          <w:color w:val="004990"/>
        </w:rPr>
        <w:lastRenderedPageBreak/>
        <w:t>La totalidad de la documentación presentada debe encontrarse foliada, caso contrario la empresa oferente quedará inhabilitada.</w:t>
      </w:r>
      <w:r w:rsidR="00066BAD">
        <w:rPr>
          <w:rFonts w:ascii="Tahoma" w:hAnsi="Tahoma" w:cs="Tahoma"/>
          <w:color w:val="004990"/>
        </w:rPr>
        <w:t xml:space="preserve"> </w:t>
      </w:r>
      <w:r w:rsidRPr="005F5CB0">
        <w:rPr>
          <w:rFonts w:ascii="Tahoma" w:hAnsi="Tahoma" w:cs="Tahoma"/>
          <w:color w:val="004990"/>
        </w:rPr>
        <w:t>Los pagos a realizar, debe expresarse en bolivianos</w:t>
      </w:r>
    </w:p>
    <w:p w:rsidR="006E741F" w:rsidRDefault="006E741F" w:rsidP="00066BAD">
      <w:pPr>
        <w:pStyle w:val="Prrafodelista"/>
        <w:spacing w:after="0" w:line="240" w:lineRule="auto"/>
        <w:ind w:left="1416"/>
        <w:jc w:val="both"/>
        <w:rPr>
          <w:lang w:val="es-BO" w:bidi="ar-SA"/>
        </w:rPr>
      </w:pPr>
    </w:p>
    <w:p w:rsidR="006E741F" w:rsidRDefault="006E741F" w:rsidP="00066BAD">
      <w:pPr>
        <w:pStyle w:val="Prrafodelista"/>
        <w:spacing w:after="0" w:line="240" w:lineRule="auto"/>
        <w:ind w:left="1416"/>
        <w:jc w:val="both"/>
        <w:rPr>
          <w:lang w:val="es-BO" w:bidi="ar-SA"/>
        </w:rPr>
      </w:pPr>
    </w:p>
    <w:p w:rsidR="00B41F84" w:rsidRPr="00B47538" w:rsidRDefault="00B41F84" w:rsidP="00B47538">
      <w:pPr>
        <w:pStyle w:val="TITULOS"/>
        <w:numPr>
          <w:ilvl w:val="2"/>
          <w:numId w:val="23"/>
        </w:numPr>
        <w:spacing w:after="0"/>
        <w:rPr>
          <w:rFonts w:ascii="Tahoma" w:hAnsi="Tahoma" w:cs="Tahoma"/>
          <w:color w:val="004990"/>
          <w:sz w:val="22"/>
          <w:szCs w:val="22"/>
        </w:rPr>
      </w:pPr>
      <w:r w:rsidRPr="00B41F84">
        <w:rPr>
          <w:rFonts w:ascii="Tahoma" w:hAnsi="Tahoma" w:cs="Tahoma"/>
          <w:color w:val="004990"/>
          <w:sz w:val="22"/>
          <w:szCs w:val="22"/>
        </w:rPr>
        <w:t>LOGÍSTICA</w:t>
      </w:r>
    </w:p>
    <w:tbl>
      <w:tblPr>
        <w:tblW w:w="9782" w:type="dxa"/>
        <w:tblInd w:w="70" w:type="dxa"/>
        <w:tblBorders>
          <w:top w:val="single" w:sz="4" w:space="0" w:color="004990"/>
          <w:left w:val="single" w:sz="4" w:space="0" w:color="004990"/>
          <w:bottom w:val="single" w:sz="4" w:space="0" w:color="004990"/>
          <w:right w:val="single" w:sz="4" w:space="0" w:color="004990"/>
          <w:insideH w:val="single" w:sz="4" w:space="0" w:color="004990"/>
          <w:insideV w:val="single" w:sz="4" w:space="0" w:color="004990"/>
        </w:tblBorders>
        <w:tblLayout w:type="fixed"/>
        <w:tblCellMar>
          <w:left w:w="70" w:type="dxa"/>
          <w:right w:w="70" w:type="dxa"/>
        </w:tblCellMar>
        <w:tblLook w:val="04A0" w:firstRow="1" w:lastRow="0" w:firstColumn="1" w:lastColumn="0" w:noHBand="0" w:noVBand="1"/>
      </w:tblPr>
      <w:tblGrid>
        <w:gridCol w:w="426"/>
        <w:gridCol w:w="4536"/>
        <w:gridCol w:w="992"/>
        <w:gridCol w:w="851"/>
        <w:gridCol w:w="992"/>
        <w:gridCol w:w="851"/>
        <w:gridCol w:w="1134"/>
      </w:tblGrid>
      <w:tr w:rsidR="00B41F84" w:rsidRPr="00363D85" w:rsidTr="000229D0">
        <w:trPr>
          <w:trHeight w:val="99"/>
          <w:tblHeader/>
        </w:trPr>
        <w:tc>
          <w:tcPr>
            <w:tcW w:w="6805" w:type="dxa"/>
            <w:gridSpan w:val="4"/>
            <w:tcBorders>
              <w:top w:val="single" w:sz="4" w:space="0" w:color="004990"/>
              <w:left w:val="single" w:sz="4" w:space="0" w:color="004990"/>
              <w:bottom w:val="single" w:sz="4" w:space="0" w:color="FFFFFF" w:themeColor="background1"/>
              <w:right w:val="single" w:sz="4" w:space="0" w:color="FFFFFF" w:themeColor="background1"/>
            </w:tcBorders>
            <w:shd w:val="clear" w:color="auto" w:fill="004990"/>
          </w:tcPr>
          <w:p w:rsidR="00B41F84" w:rsidRPr="00363D85" w:rsidRDefault="00B41F84" w:rsidP="000229D0">
            <w:pPr>
              <w:spacing w:after="0"/>
              <w:jc w:val="center"/>
              <w:rPr>
                <w:rFonts w:ascii="Tahoma" w:hAnsi="Tahoma" w:cs="Tahoma"/>
                <w:b/>
                <w:bCs/>
                <w:color w:val="FFFFFF" w:themeColor="background1"/>
                <w:sz w:val="18"/>
                <w:szCs w:val="18"/>
                <w:lang w:eastAsia="es-BO"/>
              </w:rPr>
            </w:pPr>
            <w:r>
              <w:rPr>
                <w:rFonts w:ascii="Tahoma" w:hAnsi="Tahoma" w:cs="Tahoma"/>
                <w:b/>
                <w:bCs/>
                <w:color w:val="FFFFFF" w:themeColor="background1"/>
                <w:sz w:val="18"/>
                <w:szCs w:val="18"/>
                <w:lang w:eastAsia="es-BO"/>
              </w:rPr>
              <w:tab/>
            </w:r>
            <w:r w:rsidRPr="00363D85">
              <w:rPr>
                <w:rFonts w:ascii="Tahoma" w:hAnsi="Tahoma" w:cs="Tahoma"/>
                <w:b/>
                <w:bCs/>
                <w:color w:val="FFFFFF" w:themeColor="background1"/>
                <w:sz w:val="18"/>
                <w:szCs w:val="18"/>
                <w:lang w:eastAsia="es-BO"/>
              </w:rPr>
              <w:t>REQUERIMIENTO DE ENTEL S.A.</w:t>
            </w:r>
            <w:r>
              <w:rPr>
                <w:rFonts w:ascii="Tahoma" w:hAnsi="Tahoma" w:cs="Tahoma"/>
                <w:b/>
                <w:bCs/>
                <w:color w:val="FFFFFF" w:themeColor="background1"/>
                <w:sz w:val="18"/>
                <w:szCs w:val="18"/>
                <w:lang w:eastAsia="es-BO"/>
              </w:rPr>
              <w:tab/>
            </w:r>
          </w:p>
        </w:tc>
        <w:tc>
          <w:tcPr>
            <w:tcW w:w="2977" w:type="dxa"/>
            <w:gridSpan w:val="3"/>
            <w:tcBorders>
              <w:top w:val="single" w:sz="4" w:space="0" w:color="004990"/>
              <w:left w:val="single" w:sz="4" w:space="0" w:color="FFFFFF" w:themeColor="background1"/>
              <w:bottom w:val="single" w:sz="4" w:space="0" w:color="FFFFFF" w:themeColor="background1"/>
              <w:right w:val="single" w:sz="4" w:space="0" w:color="004990"/>
            </w:tcBorders>
            <w:shd w:val="clear" w:color="auto" w:fill="004990"/>
            <w:vAlign w:val="center"/>
          </w:tcPr>
          <w:p w:rsidR="00B41F84" w:rsidRPr="00363D85" w:rsidRDefault="00B41F84" w:rsidP="000229D0">
            <w:pPr>
              <w:spacing w:after="0"/>
              <w:jc w:val="center"/>
              <w:rPr>
                <w:rFonts w:ascii="Tahoma" w:hAnsi="Tahoma" w:cs="Tahoma"/>
                <w:b/>
                <w:bCs/>
                <w:color w:val="FFFFFF" w:themeColor="background1"/>
                <w:sz w:val="18"/>
                <w:szCs w:val="18"/>
                <w:lang w:eastAsia="es-BO"/>
              </w:rPr>
            </w:pPr>
            <w:r w:rsidRPr="00363D85">
              <w:rPr>
                <w:rFonts w:ascii="Tahoma" w:hAnsi="Tahoma" w:cs="Tahoma"/>
                <w:b/>
                <w:bCs/>
                <w:color w:val="FFFFFF" w:themeColor="background1"/>
                <w:sz w:val="18"/>
                <w:szCs w:val="18"/>
                <w:lang w:eastAsia="es-BO"/>
              </w:rPr>
              <w:t>RESPUESTA DEL OFERENTE</w:t>
            </w:r>
          </w:p>
        </w:tc>
      </w:tr>
      <w:tr w:rsidR="00B41F84" w:rsidRPr="00363D85" w:rsidTr="000229D0">
        <w:trPr>
          <w:trHeight w:val="113"/>
          <w:tblHeader/>
        </w:trPr>
        <w:tc>
          <w:tcPr>
            <w:tcW w:w="4962" w:type="dxa"/>
            <w:gridSpan w:val="2"/>
            <w:tcBorders>
              <w:top w:val="single" w:sz="4" w:space="0" w:color="FFFFFF" w:themeColor="background1"/>
              <w:left w:val="single" w:sz="4" w:space="0" w:color="004990"/>
              <w:bottom w:val="single" w:sz="4" w:space="0" w:color="FFFFFF" w:themeColor="background1"/>
              <w:right w:val="single" w:sz="4" w:space="0" w:color="FFFFFF" w:themeColor="background1"/>
            </w:tcBorders>
            <w:shd w:val="clear" w:color="auto" w:fill="004990"/>
            <w:vAlign w:val="center"/>
          </w:tcPr>
          <w:p w:rsidR="00B41F84" w:rsidRPr="007F5A77" w:rsidRDefault="00B41F84" w:rsidP="000229D0">
            <w:pPr>
              <w:spacing w:after="0"/>
              <w:jc w:val="center"/>
              <w:rPr>
                <w:rFonts w:ascii="Tahoma" w:hAnsi="Tahoma" w:cs="Tahoma"/>
                <w:b/>
                <w:color w:val="FFFFFF" w:themeColor="background1"/>
                <w:sz w:val="18"/>
                <w:szCs w:val="18"/>
                <w:lang w:eastAsia="es-BO"/>
              </w:rPr>
            </w:pPr>
            <w:r>
              <w:rPr>
                <w:rFonts w:ascii="Tahoma" w:hAnsi="Tahoma" w:cs="Tahoma"/>
                <w:b/>
                <w:color w:val="FFFFFF" w:themeColor="background1"/>
                <w:sz w:val="18"/>
                <w:szCs w:val="18"/>
                <w:lang w:eastAsia="es-BO"/>
              </w:rPr>
              <w:t xml:space="preserve">PESO - TRANSPORTE </w:t>
            </w:r>
            <w:r w:rsidR="00272F5A">
              <w:rPr>
                <w:rFonts w:ascii="Tahoma" w:hAnsi="Tahoma" w:cs="Tahoma"/>
                <w:b/>
                <w:color w:val="FFFFFF" w:themeColor="background1"/>
                <w:sz w:val="18"/>
                <w:szCs w:val="18"/>
                <w:lang w:eastAsia="es-BO"/>
              </w:rPr>
              <w:t>–</w:t>
            </w:r>
            <w:r>
              <w:rPr>
                <w:rFonts w:ascii="Tahoma" w:hAnsi="Tahoma" w:cs="Tahoma"/>
                <w:b/>
                <w:color w:val="FFFFFF" w:themeColor="background1"/>
                <w:sz w:val="18"/>
                <w:szCs w:val="18"/>
                <w:lang w:eastAsia="es-BO"/>
              </w:rPr>
              <w:t xml:space="preserve"> ADUANA</w:t>
            </w:r>
          </w:p>
        </w:tc>
        <w:tc>
          <w:tcPr>
            <w:tcW w:w="184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990"/>
            <w:vAlign w:val="center"/>
          </w:tcPr>
          <w:p w:rsidR="00B41F84" w:rsidRPr="00363D85" w:rsidRDefault="00B41F84" w:rsidP="000229D0">
            <w:pPr>
              <w:spacing w:after="0"/>
              <w:jc w:val="center"/>
              <w:rPr>
                <w:rFonts w:ascii="Tahoma" w:hAnsi="Tahoma" w:cs="Tahoma"/>
                <w:b/>
                <w:bCs/>
                <w:color w:val="FFFFFF" w:themeColor="background1"/>
                <w:sz w:val="18"/>
                <w:szCs w:val="18"/>
                <w:lang w:eastAsia="es-BO"/>
              </w:rPr>
            </w:pPr>
            <w:r w:rsidRPr="00363D85">
              <w:rPr>
                <w:rFonts w:ascii="Tahoma" w:hAnsi="Tahoma" w:cs="Tahoma"/>
                <w:b/>
                <w:bCs/>
                <w:color w:val="FFFFFF" w:themeColor="background1"/>
                <w:sz w:val="18"/>
                <w:szCs w:val="18"/>
                <w:lang w:val="en-GB" w:eastAsia="es-BO"/>
              </w:rPr>
              <w:t>CONDICIÓN</w:t>
            </w:r>
          </w:p>
        </w:tc>
        <w:tc>
          <w:tcPr>
            <w:tcW w:w="2977" w:type="dxa"/>
            <w:gridSpan w:val="3"/>
            <w:tcBorders>
              <w:top w:val="single" w:sz="4" w:space="0" w:color="FFFFFF" w:themeColor="background1"/>
              <w:left w:val="single" w:sz="4" w:space="0" w:color="FFFFFF" w:themeColor="background1"/>
              <w:bottom w:val="single" w:sz="4" w:space="0" w:color="FFFFFF" w:themeColor="background1"/>
              <w:right w:val="single" w:sz="4" w:space="0" w:color="004990"/>
            </w:tcBorders>
            <w:shd w:val="clear" w:color="auto" w:fill="004990"/>
            <w:vAlign w:val="center"/>
          </w:tcPr>
          <w:p w:rsidR="00B41F84" w:rsidRPr="00363D85" w:rsidRDefault="00B41F84" w:rsidP="000229D0">
            <w:pPr>
              <w:spacing w:after="0"/>
              <w:jc w:val="center"/>
              <w:rPr>
                <w:rFonts w:ascii="Tahoma" w:hAnsi="Tahoma" w:cs="Tahoma"/>
                <w:color w:val="FFFFFF" w:themeColor="background1"/>
                <w:sz w:val="18"/>
                <w:szCs w:val="18"/>
                <w:lang w:eastAsia="es-BO"/>
              </w:rPr>
            </w:pPr>
            <w:r w:rsidRPr="00363D85">
              <w:rPr>
                <w:rFonts w:ascii="Tahoma" w:hAnsi="Tahoma" w:cs="Tahoma"/>
                <w:b/>
                <w:bCs/>
                <w:color w:val="FFFFFF" w:themeColor="background1"/>
                <w:sz w:val="18"/>
                <w:szCs w:val="18"/>
                <w:lang w:eastAsia="es-BO"/>
              </w:rPr>
              <w:t>(Llenado Obligatorio)</w:t>
            </w:r>
            <w:r w:rsidRPr="00363D85">
              <w:rPr>
                <w:rFonts w:ascii="Tahoma" w:hAnsi="Tahoma" w:cs="Tahoma"/>
                <w:color w:val="FFFFFF" w:themeColor="background1"/>
                <w:sz w:val="18"/>
                <w:szCs w:val="18"/>
                <w:lang w:val="en-GB" w:eastAsia="es-BO"/>
              </w:rPr>
              <w:t> </w:t>
            </w:r>
          </w:p>
        </w:tc>
      </w:tr>
      <w:tr w:rsidR="00B41F84" w:rsidRPr="00363D85" w:rsidTr="000229D0">
        <w:trPr>
          <w:trHeight w:val="46"/>
          <w:tblHeader/>
        </w:trPr>
        <w:tc>
          <w:tcPr>
            <w:tcW w:w="426" w:type="dxa"/>
            <w:vMerge w:val="restart"/>
            <w:tcBorders>
              <w:top w:val="single" w:sz="4" w:space="0" w:color="FFFFFF" w:themeColor="background1"/>
              <w:left w:val="single" w:sz="4" w:space="0" w:color="004990"/>
              <w:bottom w:val="single" w:sz="4" w:space="0" w:color="FFFFFF" w:themeColor="background1"/>
              <w:right w:val="single" w:sz="4" w:space="0" w:color="FFFFFF" w:themeColor="background1"/>
            </w:tcBorders>
            <w:shd w:val="clear" w:color="auto" w:fill="004990"/>
            <w:vAlign w:val="center"/>
          </w:tcPr>
          <w:p w:rsidR="00B41F84" w:rsidRPr="00363D85" w:rsidRDefault="00B41F84" w:rsidP="000229D0">
            <w:pPr>
              <w:spacing w:after="0"/>
              <w:jc w:val="center"/>
              <w:rPr>
                <w:rFonts w:ascii="Tahoma" w:hAnsi="Tahoma" w:cs="Tahoma"/>
                <w:b/>
                <w:bCs/>
                <w:color w:val="FFFFFF" w:themeColor="background1"/>
                <w:sz w:val="18"/>
                <w:szCs w:val="18"/>
                <w:lang w:eastAsia="es-BO"/>
              </w:rPr>
            </w:pPr>
            <w:r w:rsidRPr="00363D85">
              <w:rPr>
                <w:rFonts w:ascii="Tahoma" w:hAnsi="Tahoma" w:cs="Tahoma"/>
                <w:b/>
                <w:bCs/>
                <w:color w:val="FFFFFF" w:themeColor="background1"/>
                <w:sz w:val="18"/>
                <w:szCs w:val="18"/>
                <w:lang w:eastAsia="es-BO"/>
              </w:rPr>
              <w:t>No</w:t>
            </w:r>
          </w:p>
        </w:tc>
        <w:tc>
          <w:tcPr>
            <w:tcW w:w="4536"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990"/>
            <w:vAlign w:val="center"/>
          </w:tcPr>
          <w:p w:rsidR="00B41F84" w:rsidRPr="00363D85" w:rsidRDefault="00B41F84" w:rsidP="000229D0">
            <w:pPr>
              <w:spacing w:after="0"/>
              <w:jc w:val="center"/>
              <w:rPr>
                <w:rFonts w:ascii="Tahoma" w:hAnsi="Tahoma" w:cs="Tahoma"/>
                <w:color w:val="FFFFFF" w:themeColor="background1"/>
                <w:sz w:val="18"/>
                <w:szCs w:val="18"/>
                <w:lang w:eastAsia="es-BO"/>
              </w:rPr>
            </w:pPr>
            <w:r w:rsidRPr="00363D85">
              <w:rPr>
                <w:rFonts w:ascii="Tahoma" w:hAnsi="Tahoma" w:cs="Tahoma"/>
                <w:b/>
                <w:bCs/>
                <w:color w:val="FFFFFF" w:themeColor="background1"/>
                <w:sz w:val="18"/>
                <w:szCs w:val="18"/>
                <w:lang w:eastAsia="es-BO"/>
              </w:rPr>
              <w:t>DESCRIPCIÓN</w:t>
            </w:r>
          </w:p>
        </w:tc>
        <w:tc>
          <w:tcPr>
            <w:tcW w:w="992"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990"/>
            <w:vAlign w:val="center"/>
          </w:tcPr>
          <w:p w:rsidR="00B41F84" w:rsidRPr="00363D85" w:rsidRDefault="00B41F84" w:rsidP="000229D0">
            <w:pPr>
              <w:spacing w:after="0"/>
              <w:jc w:val="center"/>
              <w:rPr>
                <w:rFonts w:ascii="Tahoma" w:hAnsi="Tahoma" w:cs="Tahoma"/>
                <w:b/>
                <w:bCs/>
                <w:color w:val="FFFFFF" w:themeColor="background1"/>
                <w:sz w:val="10"/>
                <w:szCs w:val="10"/>
                <w:lang w:eastAsia="es-BO"/>
              </w:rPr>
            </w:pPr>
            <w:r w:rsidRPr="00363D85">
              <w:rPr>
                <w:rFonts w:ascii="Tahoma" w:hAnsi="Tahoma" w:cs="Tahoma"/>
                <w:b/>
                <w:bCs/>
                <w:color w:val="FFFFFF" w:themeColor="background1"/>
                <w:sz w:val="10"/>
                <w:szCs w:val="10"/>
                <w:lang w:val="en-GB" w:eastAsia="es-BO"/>
              </w:rPr>
              <w:t>MANDATORIO</w:t>
            </w:r>
          </w:p>
        </w:tc>
        <w:tc>
          <w:tcPr>
            <w:tcW w:w="851"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990"/>
            <w:vAlign w:val="center"/>
          </w:tcPr>
          <w:p w:rsidR="00B41F84" w:rsidRPr="00363D85" w:rsidRDefault="00B41F84" w:rsidP="000229D0">
            <w:pPr>
              <w:spacing w:after="0"/>
              <w:jc w:val="center"/>
              <w:rPr>
                <w:rFonts w:ascii="Tahoma" w:hAnsi="Tahoma" w:cs="Tahoma"/>
                <w:b/>
                <w:bCs/>
                <w:color w:val="FFFFFF" w:themeColor="background1"/>
                <w:sz w:val="10"/>
                <w:szCs w:val="10"/>
                <w:lang w:eastAsia="es-BO"/>
              </w:rPr>
            </w:pPr>
            <w:r w:rsidRPr="00363D85">
              <w:rPr>
                <w:rFonts w:ascii="Tahoma" w:hAnsi="Tahoma" w:cs="Tahoma"/>
                <w:b/>
                <w:bCs/>
                <w:color w:val="FFFFFF" w:themeColor="background1"/>
                <w:sz w:val="10"/>
                <w:szCs w:val="10"/>
                <w:lang w:val="en-GB" w:eastAsia="es-BO"/>
              </w:rPr>
              <w:t>CALIFICABLE</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990"/>
            <w:vAlign w:val="center"/>
          </w:tcPr>
          <w:p w:rsidR="00B41F84" w:rsidRPr="00363D85" w:rsidRDefault="00B41F84" w:rsidP="000229D0">
            <w:pPr>
              <w:spacing w:after="0"/>
              <w:jc w:val="center"/>
              <w:rPr>
                <w:rFonts w:ascii="Tahoma" w:hAnsi="Tahoma" w:cs="Tahoma"/>
                <w:b/>
                <w:bCs/>
                <w:color w:val="FFFFFF" w:themeColor="background1"/>
                <w:sz w:val="10"/>
                <w:szCs w:val="10"/>
                <w:lang w:eastAsia="es-BO"/>
              </w:rPr>
            </w:pPr>
            <w:r w:rsidRPr="00363D85">
              <w:rPr>
                <w:rFonts w:ascii="Tahoma" w:hAnsi="Tahoma" w:cs="Tahoma"/>
                <w:b/>
                <w:bCs/>
                <w:color w:val="FFFFFF" w:themeColor="background1"/>
                <w:sz w:val="10"/>
                <w:szCs w:val="10"/>
                <w:lang w:val="en-GB" w:eastAsia="es-BO"/>
              </w:rPr>
              <w:t>MANDATORIO</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990"/>
            <w:vAlign w:val="center"/>
          </w:tcPr>
          <w:p w:rsidR="00B41F84" w:rsidRPr="00363D85" w:rsidRDefault="00B41F84" w:rsidP="000229D0">
            <w:pPr>
              <w:spacing w:after="0"/>
              <w:jc w:val="center"/>
              <w:rPr>
                <w:rFonts w:ascii="Tahoma" w:hAnsi="Tahoma" w:cs="Tahoma"/>
                <w:b/>
                <w:bCs/>
                <w:color w:val="FFFFFF" w:themeColor="background1"/>
                <w:sz w:val="10"/>
                <w:szCs w:val="10"/>
                <w:lang w:eastAsia="es-BO"/>
              </w:rPr>
            </w:pPr>
            <w:r w:rsidRPr="00363D85">
              <w:rPr>
                <w:rFonts w:ascii="Tahoma" w:hAnsi="Tahoma" w:cs="Tahoma"/>
                <w:b/>
                <w:bCs/>
                <w:color w:val="FFFFFF" w:themeColor="background1"/>
                <w:sz w:val="10"/>
                <w:szCs w:val="10"/>
                <w:lang w:val="en-GB" w:eastAsia="es-BO"/>
              </w:rPr>
              <w:t>CALIFICABLE</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004990"/>
            </w:tcBorders>
            <w:shd w:val="clear" w:color="auto" w:fill="004990"/>
            <w:vAlign w:val="center"/>
          </w:tcPr>
          <w:p w:rsidR="00B41F84" w:rsidRPr="00363D85" w:rsidRDefault="00B41F84" w:rsidP="000229D0">
            <w:pPr>
              <w:spacing w:after="0"/>
              <w:jc w:val="center"/>
              <w:rPr>
                <w:rFonts w:ascii="Tahoma" w:hAnsi="Tahoma" w:cs="Tahoma"/>
                <w:b/>
                <w:bCs/>
                <w:color w:val="FFFFFF" w:themeColor="background1"/>
                <w:sz w:val="10"/>
                <w:szCs w:val="10"/>
                <w:lang w:eastAsia="es-BO"/>
              </w:rPr>
            </w:pPr>
            <w:r>
              <w:rPr>
                <w:rFonts w:ascii="Tahoma" w:hAnsi="Tahoma" w:cs="Tahoma"/>
                <w:b/>
                <w:bCs/>
                <w:color w:val="FFFFFF" w:themeColor="background1"/>
                <w:sz w:val="10"/>
                <w:szCs w:val="10"/>
                <w:lang w:val="en-GB" w:eastAsia="es-BO"/>
              </w:rPr>
              <w:t>COMENTARIO</w:t>
            </w:r>
          </w:p>
        </w:tc>
      </w:tr>
      <w:tr w:rsidR="00B41F84" w:rsidRPr="009C2DE5" w:rsidTr="000229D0">
        <w:trPr>
          <w:trHeight w:val="77"/>
          <w:tblHeader/>
        </w:trPr>
        <w:tc>
          <w:tcPr>
            <w:tcW w:w="426" w:type="dxa"/>
            <w:vMerge/>
            <w:tcBorders>
              <w:top w:val="single" w:sz="4" w:space="0" w:color="FFFFFF" w:themeColor="background1"/>
              <w:left w:val="single" w:sz="4" w:space="0" w:color="004990"/>
              <w:bottom w:val="single" w:sz="4" w:space="0" w:color="FFFFFF" w:themeColor="background1"/>
              <w:right w:val="single" w:sz="4" w:space="0" w:color="FFFFFF" w:themeColor="background1"/>
            </w:tcBorders>
            <w:vAlign w:val="center"/>
          </w:tcPr>
          <w:p w:rsidR="00B41F84" w:rsidRPr="009C2DE5" w:rsidRDefault="00B41F84" w:rsidP="000229D0">
            <w:pPr>
              <w:spacing w:after="0"/>
              <w:jc w:val="center"/>
              <w:rPr>
                <w:rFonts w:ascii="Tahoma" w:hAnsi="Tahoma" w:cs="Tahoma"/>
                <w:b/>
                <w:bCs/>
                <w:color w:val="004990"/>
                <w:sz w:val="18"/>
                <w:szCs w:val="18"/>
                <w:lang w:eastAsia="es-BO"/>
              </w:rPr>
            </w:pPr>
          </w:p>
        </w:tc>
        <w:tc>
          <w:tcPr>
            <w:tcW w:w="4536"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B41F84" w:rsidRPr="009C2DE5" w:rsidRDefault="00B41F84" w:rsidP="000229D0">
            <w:pPr>
              <w:spacing w:after="0"/>
              <w:jc w:val="center"/>
              <w:rPr>
                <w:rFonts w:ascii="Tahoma" w:hAnsi="Tahoma" w:cs="Tahoma"/>
                <w:b/>
                <w:bCs/>
                <w:color w:val="004990"/>
                <w:sz w:val="18"/>
                <w:szCs w:val="18"/>
                <w:lang w:eastAsia="es-BO"/>
              </w:rPr>
            </w:pPr>
          </w:p>
        </w:tc>
        <w:tc>
          <w:tcPr>
            <w:tcW w:w="992"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B41F84" w:rsidRPr="00363D85" w:rsidRDefault="00B41F84" w:rsidP="000229D0">
            <w:pPr>
              <w:spacing w:after="0"/>
              <w:jc w:val="center"/>
              <w:rPr>
                <w:rFonts w:ascii="Tahoma" w:hAnsi="Tahoma" w:cs="Tahoma"/>
                <w:b/>
                <w:bCs/>
                <w:color w:val="004990"/>
                <w:sz w:val="10"/>
                <w:szCs w:val="10"/>
                <w:lang w:eastAsia="es-BO"/>
              </w:rPr>
            </w:pPr>
          </w:p>
        </w:tc>
        <w:tc>
          <w:tcPr>
            <w:tcW w:w="851"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B41F84" w:rsidRPr="00363D85" w:rsidRDefault="00B41F84" w:rsidP="000229D0">
            <w:pPr>
              <w:spacing w:after="0"/>
              <w:jc w:val="center"/>
              <w:rPr>
                <w:rFonts w:ascii="Tahoma" w:hAnsi="Tahoma" w:cs="Tahoma"/>
                <w:b/>
                <w:bCs/>
                <w:color w:val="004990"/>
                <w:sz w:val="10"/>
                <w:szCs w:val="10"/>
                <w:lang w:eastAsia="es-BO"/>
              </w:rPr>
            </w:pP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990"/>
            <w:vAlign w:val="center"/>
          </w:tcPr>
          <w:p w:rsidR="00B41F84" w:rsidRPr="00363D85" w:rsidRDefault="00B41F84" w:rsidP="000229D0">
            <w:pPr>
              <w:spacing w:after="0"/>
              <w:jc w:val="center"/>
              <w:rPr>
                <w:rFonts w:ascii="Tahoma" w:hAnsi="Tahoma" w:cs="Tahoma"/>
                <w:b/>
                <w:color w:val="FFFFFF" w:themeColor="background1"/>
                <w:sz w:val="10"/>
                <w:szCs w:val="10"/>
                <w:lang w:eastAsia="es-BO"/>
              </w:rPr>
            </w:pPr>
            <w:r w:rsidRPr="00363D85">
              <w:rPr>
                <w:rFonts w:ascii="Tahoma" w:hAnsi="Tahoma" w:cs="Tahoma"/>
                <w:b/>
                <w:color w:val="FFFFFF" w:themeColor="background1"/>
                <w:sz w:val="10"/>
                <w:szCs w:val="10"/>
                <w:lang w:eastAsia="es-BO"/>
              </w:rPr>
              <w:t>C</w:t>
            </w:r>
            <w:r>
              <w:rPr>
                <w:rFonts w:ascii="Tahoma" w:hAnsi="Tahoma" w:cs="Tahoma"/>
                <w:b/>
                <w:color w:val="FFFFFF" w:themeColor="background1"/>
                <w:sz w:val="10"/>
                <w:szCs w:val="10"/>
                <w:lang w:eastAsia="es-BO"/>
              </w:rPr>
              <w:t>onformidad</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990"/>
            <w:vAlign w:val="center"/>
          </w:tcPr>
          <w:p w:rsidR="00B41F84" w:rsidRPr="00363D85" w:rsidRDefault="00B41F84" w:rsidP="000229D0">
            <w:pPr>
              <w:spacing w:after="0"/>
              <w:jc w:val="center"/>
              <w:rPr>
                <w:rFonts w:ascii="Tahoma" w:hAnsi="Tahoma" w:cs="Tahoma"/>
                <w:b/>
                <w:color w:val="FFFFFF" w:themeColor="background1"/>
                <w:sz w:val="10"/>
                <w:szCs w:val="10"/>
                <w:lang w:eastAsia="es-BO"/>
              </w:rPr>
            </w:pPr>
            <w:r w:rsidRPr="00363D85">
              <w:rPr>
                <w:rFonts w:ascii="Tahoma" w:hAnsi="Tahoma" w:cs="Tahoma"/>
                <w:b/>
                <w:color w:val="FFFFFF" w:themeColor="background1"/>
                <w:sz w:val="10"/>
                <w:szCs w:val="10"/>
                <w:lang w:eastAsia="es-BO"/>
              </w:rPr>
              <w:t>C</w:t>
            </w:r>
            <w:r>
              <w:rPr>
                <w:rFonts w:ascii="Tahoma" w:hAnsi="Tahoma" w:cs="Tahoma"/>
                <w:b/>
                <w:color w:val="FFFFFF" w:themeColor="background1"/>
                <w:sz w:val="10"/>
                <w:szCs w:val="10"/>
                <w:lang w:eastAsia="es-BO"/>
              </w:rPr>
              <w:t>onformidad</w:t>
            </w:r>
          </w:p>
        </w:tc>
        <w:tc>
          <w:tcPr>
            <w:tcW w:w="1134" w:type="dxa"/>
            <w:vMerge/>
            <w:tcBorders>
              <w:top w:val="single" w:sz="4" w:space="0" w:color="FFFFFF" w:themeColor="background1"/>
              <w:left w:val="single" w:sz="4" w:space="0" w:color="FFFFFF" w:themeColor="background1"/>
            </w:tcBorders>
            <w:shd w:val="clear" w:color="auto" w:fill="auto"/>
            <w:vAlign w:val="center"/>
          </w:tcPr>
          <w:p w:rsidR="00B41F84" w:rsidRPr="009C2DE5" w:rsidRDefault="00B41F84" w:rsidP="000229D0">
            <w:pPr>
              <w:spacing w:after="0"/>
              <w:jc w:val="center"/>
              <w:rPr>
                <w:rFonts w:ascii="Tahoma" w:hAnsi="Tahoma" w:cs="Tahoma"/>
                <w:b/>
                <w:bCs/>
                <w:color w:val="004990"/>
                <w:sz w:val="18"/>
                <w:szCs w:val="18"/>
                <w:lang w:eastAsia="es-BO"/>
              </w:rPr>
            </w:pPr>
          </w:p>
        </w:tc>
      </w:tr>
      <w:tr w:rsidR="00B41F84" w:rsidRPr="009C2DE5" w:rsidTr="000229D0">
        <w:trPr>
          <w:trHeight w:val="315"/>
        </w:trPr>
        <w:tc>
          <w:tcPr>
            <w:tcW w:w="426" w:type="dxa"/>
            <w:tcBorders>
              <w:top w:val="single" w:sz="4" w:space="0" w:color="0070C0"/>
              <w:left w:val="single" w:sz="4" w:space="0" w:color="0070C0"/>
              <w:bottom w:val="single" w:sz="4" w:space="0" w:color="0070C0"/>
              <w:right w:val="single" w:sz="4" w:space="0" w:color="0070C0"/>
            </w:tcBorders>
            <w:vAlign w:val="center"/>
          </w:tcPr>
          <w:p w:rsidR="00B41F84" w:rsidRDefault="00B41F84" w:rsidP="000229D0">
            <w:pPr>
              <w:spacing w:after="0"/>
              <w:jc w:val="center"/>
              <w:rPr>
                <w:color w:val="004990"/>
              </w:rPr>
            </w:pPr>
            <w:r>
              <w:rPr>
                <w:color w:val="004990"/>
              </w:rPr>
              <w:t>1</w:t>
            </w:r>
          </w:p>
        </w:tc>
        <w:tc>
          <w:tcPr>
            <w:tcW w:w="4536" w:type="dxa"/>
            <w:tcBorders>
              <w:top w:val="single" w:sz="4" w:space="0" w:color="0070C0"/>
              <w:left w:val="single" w:sz="4" w:space="0" w:color="0070C0"/>
              <w:bottom w:val="single" w:sz="4" w:space="0" w:color="0070C0"/>
              <w:right w:val="single" w:sz="4" w:space="0" w:color="0070C0"/>
            </w:tcBorders>
            <w:shd w:val="clear" w:color="auto" w:fill="auto"/>
            <w:vAlign w:val="center"/>
          </w:tcPr>
          <w:p w:rsidR="00B41F84" w:rsidRDefault="00B41F84" w:rsidP="000229D0">
            <w:pPr>
              <w:spacing w:after="0"/>
              <w:jc w:val="both"/>
              <w:rPr>
                <w:rFonts w:ascii="Tahoma" w:hAnsi="Tahoma" w:cs="Tahoma"/>
                <w:color w:val="004990"/>
                <w:sz w:val="18"/>
                <w:szCs w:val="16"/>
              </w:rPr>
            </w:pPr>
            <w:r>
              <w:rPr>
                <w:rFonts w:ascii="Tahoma" w:hAnsi="Tahoma" w:cs="Tahoma"/>
                <w:color w:val="004990"/>
                <w:sz w:val="18"/>
                <w:szCs w:val="16"/>
              </w:rPr>
              <w:t>El interesado que se haya adjudicado debe considerar los siguientes aspectos e indicar su conformidad:</w:t>
            </w:r>
          </w:p>
          <w:p w:rsidR="00404B15" w:rsidRPr="00404B15" w:rsidRDefault="00404B15" w:rsidP="005540A0">
            <w:pPr>
              <w:pStyle w:val="Prrafodelista"/>
              <w:numPr>
                <w:ilvl w:val="0"/>
                <w:numId w:val="24"/>
              </w:numPr>
              <w:spacing w:after="0"/>
              <w:ind w:left="355" w:hanging="355"/>
              <w:jc w:val="both"/>
              <w:rPr>
                <w:rFonts w:ascii="Tahoma" w:hAnsi="Tahoma" w:cs="Tahoma"/>
                <w:color w:val="004990"/>
                <w:sz w:val="18"/>
                <w:szCs w:val="16"/>
              </w:rPr>
            </w:pPr>
            <w:r w:rsidRPr="00404B15">
              <w:rPr>
                <w:rFonts w:ascii="Tahoma" w:hAnsi="Tahoma" w:cs="Tahoma"/>
                <w:color w:val="004990"/>
                <w:sz w:val="18"/>
                <w:szCs w:val="18"/>
              </w:rPr>
              <w:t>El adjudicatario debe acreditar a ENTEL</w:t>
            </w:r>
            <w:r>
              <w:rPr>
                <w:rFonts w:ascii="Tahoma" w:hAnsi="Tahoma" w:cs="Tahoma"/>
                <w:color w:val="004990"/>
                <w:sz w:val="18"/>
                <w:szCs w:val="18"/>
              </w:rPr>
              <w:t xml:space="preserve"> </w:t>
            </w:r>
            <w:r w:rsidRPr="00404B15">
              <w:rPr>
                <w:rFonts w:ascii="Tahoma" w:hAnsi="Tahoma" w:cs="Tahoma"/>
                <w:color w:val="004990"/>
                <w:sz w:val="18"/>
                <w:szCs w:val="18"/>
              </w:rPr>
              <w:t xml:space="preserve">S.A. la </w:t>
            </w:r>
            <w:r w:rsidR="00F14D32" w:rsidRPr="00404B15">
              <w:rPr>
                <w:rFonts w:ascii="Tahoma" w:hAnsi="Tahoma" w:cs="Tahoma"/>
                <w:color w:val="004990"/>
                <w:sz w:val="18"/>
                <w:szCs w:val="18"/>
              </w:rPr>
              <w:t xml:space="preserve">trazabilidad </w:t>
            </w:r>
            <w:r w:rsidR="00F14D32">
              <w:rPr>
                <w:rFonts w:ascii="Tahoma" w:hAnsi="Tahoma" w:cs="Tahoma"/>
                <w:color w:val="004990"/>
                <w:sz w:val="18"/>
                <w:szCs w:val="18"/>
              </w:rPr>
              <w:t>de</w:t>
            </w:r>
            <w:r>
              <w:rPr>
                <w:rFonts w:ascii="Tahoma" w:hAnsi="Tahoma" w:cs="Tahoma"/>
                <w:color w:val="004990"/>
                <w:sz w:val="18"/>
                <w:szCs w:val="18"/>
              </w:rPr>
              <w:t xml:space="preserve"> los residuos de aparatos eléctrico y electrónicos</w:t>
            </w:r>
            <w:r w:rsidR="00272F5A">
              <w:rPr>
                <w:rFonts w:ascii="Tahoma" w:hAnsi="Tahoma" w:cs="Tahoma"/>
                <w:color w:val="004990"/>
                <w:sz w:val="18"/>
                <w:szCs w:val="18"/>
              </w:rPr>
              <w:t xml:space="preserve">, </w:t>
            </w:r>
            <w:r w:rsidR="00AC1415">
              <w:rPr>
                <w:rFonts w:ascii="Tahoma" w:hAnsi="Tahoma" w:cs="Tahoma"/>
                <w:color w:val="004990"/>
                <w:sz w:val="18"/>
                <w:szCs w:val="18"/>
              </w:rPr>
              <w:t>baterías</w:t>
            </w:r>
            <w:r w:rsidR="00272F5A">
              <w:rPr>
                <w:rFonts w:ascii="Tahoma" w:hAnsi="Tahoma" w:cs="Tahoma"/>
                <w:color w:val="004990"/>
                <w:sz w:val="18"/>
                <w:szCs w:val="18"/>
              </w:rPr>
              <w:t xml:space="preserve">, </w:t>
            </w:r>
            <w:r w:rsidR="00AC1415">
              <w:rPr>
                <w:rFonts w:ascii="Tahoma" w:hAnsi="Tahoma" w:cs="Tahoma"/>
                <w:color w:val="004990"/>
                <w:sz w:val="18"/>
                <w:szCs w:val="18"/>
              </w:rPr>
              <w:t>etc.;</w:t>
            </w:r>
            <w:r>
              <w:rPr>
                <w:rFonts w:ascii="Tahoma" w:hAnsi="Tahoma" w:cs="Tahoma"/>
                <w:color w:val="004990"/>
                <w:sz w:val="18"/>
                <w:szCs w:val="18"/>
              </w:rPr>
              <w:t xml:space="preserve"> </w:t>
            </w:r>
            <w:r w:rsidRPr="00404B15">
              <w:rPr>
                <w:rFonts w:ascii="Tahoma" w:hAnsi="Tahoma" w:cs="Tahoma"/>
                <w:color w:val="004990"/>
                <w:sz w:val="18"/>
                <w:szCs w:val="18"/>
              </w:rPr>
              <w:t xml:space="preserve">a través de </w:t>
            </w:r>
            <w:r w:rsidR="00AC1415">
              <w:rPr>
                <w:rFonts w:ascii="Tahoma" w:hAnsi="Tahoma" w:cs="Tahoma"/>
                <w:color w:val="004990"/>
                <w:sz w:val="18"/>
                <w:szCs w:val="18"/>
              </w:rPr>
              <w:t>C</w:t>
            </w:r>
            <w:r w:rsidR="00F14D32" w:rsidRPr="00404B15">
              <w:rPr>
                <w:rFonts w:ascii="Tahoma" w:hAnsi="Tahoma" w:cs="Tahoma"/>
                <w:color w:val="004990"/>
                <w:sz w:val="18"/>
                <w:szCs w:val="18"/>
              </w:rPr>
              <w:t>ertificado</w:t>
            </w:r>
            <w:r w:rsidR="00AC1415">
              <w:rPr>
                <w:rFonts w:ascii="Tahoma" w:hAnsi="Tahoma" w:cs="Tahoma"/>
                <w:color w:val="004990"/>
                <w:sz w:val="18"/>
                <w:szCs w:val="18"/>
              </w:rPr>
              <w:t>s</w:t>
            </w:r>
            <w:r w:rsidR="00F14D32" w:rsidRPr="00404B15">
              <w:rPr>
                <w:rFonts w:ascii="Tahoma" w:hAnsi="Tahoma" w:cs="Tahoma"/>
                <w:color w:val="004990"/>
                <w:sz w:val="18"/>
                <w:szCs w:val="18"/>
              </w:rPr>
              <w:t xml:space="preserve"> a</w:t>
            </w:r>
            <w:r w:rsidRPr="00404B15">
              <w:rPr>
                <w:rFonts w:ascii="Tahoma" w:hAnsi="Tahoma" w:cs="Tahoma"/>
                <w:color w:val="004990"/>
                <w:sz w:val="18"/>
                <w:szCs w:val="18"/>
              </w:rPr>
              <w:t xml:space="preserve"> ser emitido</w:t>
            </w:r>
            <w:r w:rsidR="00AC1415">
              <w:rPr>
                <w:rFonts w:ascii="Tahoma" w:hAnsi="Tahoma" w:cs="Tahoma"/>
                <w:color w:val="004990"/>
                <w:sz w:val="18"/>
                <w:szCs w:val="18"/>
              </w:rPr>
              <w:t>s</w:t>
            </w:r>
            <w:r w:rsidRPr="00404B15">
              <w:rPr>
                <w:rFonts w:ascii="Tahoma" w:hAnsi="Tahoma" w:cs="Tahoma"/>
                <w:color w:val="004990"/>
                <w:sz w:val="18"/>
                <w:szCs w:val="18"/>
              </w:rPr>
              <w:t xml:space="preserve"> por entidades acreditadas para </w:t>
            </w:r>
            <w:r>
              <w:rPr>
                <w:rFonts w:ascii="Tahoma" w:hAnsi="Tahoma" w:cs="Tahoma"/>
                <w:color w:val="004990"/>
                <w:sz w:val="18"/>
                <w:szCs w:val="18"/>
              </w:rPr>
              <w:t>tal</w:t>
            </w:r>
            <w:r w:rsidRPr="00404B15">
              <w:rPr>
                <w:rFonts w:ascii="Tahoma" w:hAnsi="Tahoma" w:cs="Tahoma"/>
                <w:color w:val="004990"/>
                <w:sz w:val="18"/>
                <w:szCs w:val="18"/>
              </w:rPr>
              <w:t xml:space="preserve"> efecto. </w:t>
            </w:r>
          </w:p>
          <w:p w:rsidR="00E54351" w:rsidRPr="00AC1415" w:rsidRDefault="00E54351" w:rsidP="00AC1415">
            <w:pPr>
              <w:pStyle w:val="Prrafodelista"/>
              <w:numPr>
                <w:ilvl w:val="0"/>
                <w:numId w:val="4"/>
              </w:numPr>
              <w:rPr>
                <w:rFonts w:ascii="Tahoma" w:hAnsi="Tahoma" w:cs="Tahoma"/>
                <w:color w:val="004990"/>
                <w:sz w:val="18"/>
                <w:szCs w:val="16"/>
              </w:rPr>
            </w:pPr>
            <w:r w:rsidRPr="00AC1415">
              <w:rPr>
                <w:rFonts w:ascii="Tahoma" w:hAnsi="Tahoma" w:cs="Tahoma"/>
                <w:color w:val="004990"/>
                <w:sz w:val="18"/>
                <w:szCs w:val="16"/>
              </w:rPr>
              <w:t xml:space="preserve">Breve Resumen: </w:t>
            </w:r>
          </w:p>
          <w:p w:rsidR="00AC1415" w:rsidRPr="00AC1415" w:rsidRDefault="00AC1415" w:rsidP="00AC1415">
            <w:pPr>
              <w:spacing w:after="0"/>
              <w:jc w:val="both"/>
              <w:rPr>
                <w:rFonts w:ascii="Tahoma" w:hAnsi="Tahoma" w:cs="Tahoma"/>
                <w:color w:val="004990"/>
                <w:sz w:val="18"/>
                <w:szCs w:val="16"/>
              </w:rPr>
            </w:pPr>
            <w:r w:rsidRPr="00AC1415">
              <w:rPr>
                <w:rFonts w:ascii="Tahoma" w:hAnsi="Tahoma" w:cs="Tahoma"/>
                <w:color w:val="004990"/>
                <w:sz w:val="18"/>
                <w:szCs w:val="16"/>
              </w:rPr>
              <w:t>El Remate mediante Puja Abierta se efectuará en dos Lotes:</w:t>
            </w:r>
          </w:p>
          <w:p w:rsidR="00AC1415" w:rsidRPr="007654E1" w:rsidRDefault="00AC1415" w:rsidP="00AC1415">
            <w:pPr>
              <w:pStyle w:val="Prrafodelista"/>
              <w:numPr>
                <w:ilvl w:val="0"/>
                <w:numId w:val="27"/>
              </w:numPr>
              <w:spacing w:after="0"/>
              <w:jc w:val="both"/>
              <w:rPr>
                <w:rFonts w:ascii="Tahoma" w:hAnsi="Tahoma" w:cs="Tahoma"/>
                <w:b/>
                <w:color w:val="004990"/>
                <w:sz w:val="18"/>
                <w:szCs w:val="16"/>
              </w:rPr>
            </w:pPr>
            <w:r w:rsidRPr="007654E1">
              <w:rPr>
                <w:rFonts w:ascii="Tahoma" w:hAnsi="Tahoma" w:cs="Tahoma"/>
                <w:b/>
                <w:color w:val="004990"/>
                <w:sz w:val="18"/>
                <w:szCs w:val="16"/>
              </w:rPr>
              <w:t>Lote 1 (La Paz y Tarija):</w:t>
            </w:r>
          </w:p>
          <w:p w:rsidR="00AC1415" w:rsidRDefault="00AC1415" w:rsidP="00AC1415">
            <w:pPr>
              <w:pStyle w:val="Prrafodelista"/>
              <w:spacing w:after="0"/>
              <w:ind w:left="1416"/>
              <w:jc w:val="both"/>
              <w:rPr>
                <w:rFonts w:ascii="Tahoma" w:hAnsi="Tahoma" w:cs="Tahoma"/>
                <w:color w:val="004990"/>
                <w:sz w:val="18"/>
                <w:szCs w:val="16"/>
              </w:rPr>
            </w:pPr>
          </w:p>
          <w:p w:rsidR="00AC1415" w:rsidRDefault="00AC1415" w:rsidP="00AC1415">
            <w:pPr>
              <w:spacing w:after="0"/>
              <w:jc w:val="center"/>
              <w:rPr>
                <w:rFonts w:ascii="Tahoma" w:hAnsi="Tahoma" w:cs="Tahoma"/>
                <w:color w:val="004990"/>
                <w:sz w:val="18"/>
                <w:lang w:val="es-ES_tradnl"/>
              </w:rPr>
            </w:pPr>
            <w:r w:rsidRPr="003C0B19">
              <w:rPr>
                <w:rFonts w:ascii="Tahoma" w:hAnsi="Tahoma" w:cs="Tahoma"/>
                <w:noProof/>
                <w:color w:val="004990"/>
                <w:sz w:val="18"/>
                <w:lang w:val="es-BO" w:eastAsia="es-BO" w:bidi="ar-SA"/>
              </w:rPr>
              <w:drawing>
                <wp:inline distT="0" distB="0" distL="0" distR="0" wp14:anchorId="1DF30FDC" wp14:editId="10B4261E">
                  <wp:extent cx="1630680" cy="914400"/>
                  <wp:effectExtent l="19050" t="19050" r="26670" b="1905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30680" cy="914400"/>
                          </a:xfrm>
                          <a:prstGeom prst="rect">
                            <a:avLst/>
                          </a:prstGeom>
                          <a:noFill/>
                          <a:ln w="15875">
                            <a:solidFill>
                              <a:schemeClr val="accent1"/>
                            </a:solidFill>
                          </a:ln>
                        </pic:spPr>
                      </pic:pic>
                    </a:graphicData>
                  </a:graphic>
                </wp:inline>
              </w:drawing>
            </w:r>
          </w:p>
          <w:p w:rsidR="00AC1415" w:rsidRDefault="00AC1415" w:rsidP="00AC1415">
            <w:pPr>
              <w:spacing w:after="0"/>
              <w:jc w:val="center"/>
              <w:rPr>
                <w:rFonts w:ascii="Tahoma" w:hAnsi="Tahoma" w:cs="Tahoma"/>
                <w:color w:val="004990"/>
                <w:sz w:val="18"/>
                <w:lang w:val="es-ES_tradnl"/>
              </w:rPr>
            </w:pPr>
            <w:r w:rsidRPr="003C0B19">
              <w:rPr>
                <w:rFonts w:ascii="Tahoma" w:hAnsi="Tahoma" w:cs="Tahoma"/>
                <w:noProof/>
                <w:color w:val="004990"/>
                <w:sz w:val="18"/>
                <w:lang w:val="es-BO" w:eastAsia="es-BO" w:bidi="ar-SA"/>
              </w:rPr>
              <w:drawing>
                <wp:inline distT="0" distB="0" distL="0" distR="0" wp14:anchorId="6A271367" wp14:editId="782053B2">
                  <wp:extent cx="2346960" cy="571500"/>
                  <wp:effectExtent l="19050" t="19050" r="15240" b="1905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46960" cy="571500"/>
                          </a:xfrm>
                          <a:prstGeom prst="rect">
                            <a:avLst/>
                          </a:prstGeom>
                          <a:noFill/>
                          <a:ln w="15875">
                            <a:solidFill>
                              <a:schemeClr val="accent1"/>
                            </a:solidFill>
                          </a:ln>
                        </pic:spPr>
                      </pic:pic>
                    </a:graphicData>
                  </a:graphic>
                </wp:inline>
              </w:drawing>
            </w:r>
          </w:p>
          <w:p w:rsidR="007654E1" w:rsidRDefault="007654E1" w:rsidP="007654E1">
            <w:pPr>
              <w:spacing w:after="0"/>
              <w:jc w:val="both"/>
              <w:rPr>
                <w:rFonts w:ascii="Tahoma" w:hAnsi="Tahoma" w:cs="Tahoma"/>
                <w:color w:val="004990"/>
                <w:sz w:val="18"/>
                <w:szCs w:val="16"/>
              </w:rPr>
            </w:pPr>
            <w:r>
              <w:rPr>
                <w:rFonts w:ascii="Tahoma" w:hAnsi="Tahoma" w:cs="Tahoma"/>
                <w:color w:val="004990"/>
                <w:sz w:val="18"/>
                <w:szCs w:val="16"/>
              </w:rPr>
              <w:t>El detalle de activos en desuso por departamento se encuentra en el Anexo 1.</w:t>
            </w:r>
          </w:p>
          <w:p w:rsidR="007654E1" w:rsidRDefault="007654E1" w:rsidP="007654E1">
            <w:pPr>
              <w:spacing w:after="0"/>
              <w:jc w:val="both"/>
              <w:rPr>
                <w:rFonts w:ascii="Tahoma" w:hAnsi="Tahoma" w:cs="Tahoma"/>
                <w:color w:val="004990"/>
                <w:sz w:val="18"/>
                <w:szCs w:val="16"/>
              </w:rPr>
            </w:pPr>
            <w:r>
              <w:rPr>
                <w:rFonts w:ascii="Tahoma" w:hAnsi="Tahoma" w:cs="Tahoma"/>
                <w:color w:val="004990"/>
                <w:sz w:val="18"/>
                <w:szCs w:val="16"/>
              </w:rPr>
              <w:t xml:space="preserve"> Considerar que también existen otros materiales en desuso como Cables, Chatarra, etc. El detalle de materiales en desuso por departamento se encuentra en el Anexo 2.</w:t>
            </w:r>
          </w:p>
          <w:p w:rsidR="00AC1415" w:rsidRPr="00AC1415" w:rsidRDefault="00AC1415" w:rsidP="00AC1415">
            <w:pPr>
              <w:pStyle w:val="Prrafodelista"/>
              <w:spacing w:after="0"/>
              <w:ind w:left="1416"/>
              <w:jc w:val="both"/>
              <w:rPr>
                <w:rFonts w:ascii="Tahoma" w:hAnsi="Tahoma" w:cs="Tahoma"/>
                <w:color w:val="004990"/>
                <w:sz w:val="18"/>
                <w:szCs w:val="16"/>
              </w:rPr>
            </w:pPr>
          </w:p>
          <w:p w:rsidR="00AC1415" w:rsidRPr="00AC1415" w:rsidRDefault="00AC1415" w:rsidP="00AC1415">
            <w:pPr>
              <w:pStyle w:val="Prrafodelista"/>
              <w:numPr>
                <w:ilvl w:val="0"/>
                <w:numId w:val="27"/>
              </w:numPr>
              <w:spacing w:after="0"/>
              <w:jc w:val="both"/>
              <w:rPr>
                <w:rFonts w:ascii="Tahoma" w:hAnsi="Tahoma" w:cs="Tahoma"/>
                <w:color w:val="004990"/>
                <w:sz w:val="18"/>
                <w:szCs w:val="16"/>
              </w:rPr>
            </w:pPr>
            <w:r w:rsidRPr="007654E1">
              <w:rPr>
                <w:rFonts w:ascii="Tahoma" w:hAnsi="Tahoma" w:cs="Tahoma"/>
                <w:b/>
                <w:color w:val="004990"/>
                <w:sz w:val="18"/>
                <w:szCs w:val="16"/>
              </w:rPr>
              <w:t>Lote 2 (Cochabamba, Oruro y Potosí)</w:t>
            </w:r>
            <w:r w:rsidR="007654E1">
              <w:rPr>
                <w:rFonts w:ascii="Tahoma" w:hAnsi="Tahoma" w:cs="Tahoma"/>
                <w:b/>
                <w:color w:val="004990"/>
                <w:sz w:val="18"/>
                <w:szCs w:val="16"/>
              </w:rPr>
              <w:t>:</w:t>
            </w:r>
          </w:p>
          <w:p w:rsidR="00AC1415" w:rsidRPr="003C0B19" w:rsidRDefault="00AC1415" w:rsidP="00AC1415">
            <w:pPr>
              <w:spacing w:after="0"/>
              <w:jc w:val="center"/>
              <w:rPr>
                <w:rFonts w:ascii="Tahoma" w:hAnsi="Tahoma" w:cs="Tahoma"/>
                <w:color w:val="004990"/>
                <w:sz w:val="18"/>
                <w:lang w:val="es-ES_tradnl"/>
              </w:rPr>
            </w:pPr>
          </w:p>
          <w:p w:rsidR="00AC1415" w:rsidRDefault="00AC1415" w:rsidP="00AC1415">
            <w:pPr>
              <w:pStyle w:val="Prrafodelista"/>
              <w:spacing w:after="0"/>
              <w:ind w:left="360"/>
              <w:jc w:val="center"/>
              <w:rPr>
                <w:rFonts w:ascii="Tahoma" w:hAnsi="Tahoma" w:cs="Tahoma"/>
                <w:color w:val="004990"/>
                <w:sz w:val="18"/>
                <w:szCs w:val="16"/>
              </w:rPr>
            </w:pPr>
            <w:r w:rsidRPr="003C0B19">
              <w:rPr>
                <w:rFonts w:ascii="Tahoma" w:hAnsi="Tahoma" w:cs="Tahoma"/>
                <w:noProof/>
                <w:color w:val="004990"/>
                <w:sz w:val="18"/>
                <w:szCs w:val="16"/>
                <w:lang w:val="es-BO" w:eastAsia="es-BO" w:bidi="ar-SA"/>
              </w:rPr>
              <w:drawing>
                <wp:inline distT="0" distB="0" distL="0" distR="0" wp14:anchorId="248A79DE" wp14:editId="6F71F849">
                  <wp:extent cx="1630680" cy="1089660"/>
                  <wp:effectExtent l="19050" t="19050" r="26670" b="1524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30680" cy="1089660"/>
                          </a:xfrm>
                          <a:prstGeom prst="rect">
                            <a:avLst/>
                          </a:prstGeom>
                          <a:noFill/>
                          <a:ln w="15875">
                            <a:solidFill>
                              <a:schemeClr val="accent1"/>
                            </a:solidFill>
                          </a:ln>
                        </pic:spPr>
                      </pic:pic>
                    </a:graphicData>
                  </a:graphic>
                </wp:inline>
              </w:drawing>
            </w:r>
          </w:p>
          <w:p w:rsidR="00AC1415" w:rsidRDefault="00AC1415" w:rsidP="00AC1415">
            <w:pPr>
              <w:pStyle w:val="Prrafodelista"/>
              <w:spacing w:after="0"/>
              <w:ind w:left="360"/>
              <w:jc w:val="center"/>
              <w:rPr>
                <w:rFonts w:ascii="Tahoma" w:hAnsi="Tahoma" w:cs="Tahoma"/>
                <w:color w:val="004990"/>
                <w:sz w:val="18"/>
                <w:szCs w:val="16"/>
              </w:rPr>
            </w:pPr>
            <w:r w:rsidRPr="003C0B19">
              <w:rPr>
                <w:rFonts w:ascii="Tahoma" w:hAnsi="Tahoma" w:cs="Tahoma"/>
                <w:noProof/>
                <w:color w:val="004990"/>
                <w:sz w:val="18"/>
                <w:szCs w:val="16"/>
                <w:lang w:val="es-BO" w:eastAsia="es-BO" w:bidi="ar-SA"/>
              </w:rPr>
              <w:lastRenderedPageBreak/>
              <w:drawing>
                <wp:inline distT="0" distB="0" distL="0" distR="0" wp14:anchorId="024F0308" wp14:editId="2C33FCC9">
                  <wp:extent cx="2346960" cy="746760"/>
                  <wp:effectExtent l="19050" t="19050" r="15240" b="1524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346960" cy="746760"/>
                          </a:xfrm>
                          <a:prstGeom prst="rect">
                            <a:avLst/>
                          </a:prstGeom>
                          <a:noFill/>
                          <a:ln w="15875">
                            <a:solidFill>
                              <a:schemeClr val="accent1"/>
                            </a:solidFill>
                          </a:ln>
                        </pic:spPr>
                      </pic:pic>
                    </a:graphicData>
                  </a:graphic>
                </wp:inline>
              </w:drawing>
            </w:r>
          </w:p>
          <w:p w:rsidR="007654E1" w:rsidRDefault="007654E1" w:rsidP="007654E1">
            <w:pPr>
              <w:spacing w:after="0"/>
              <w:jc w:val="both"/>
              <w:rPr>
                <w:rFonts w:ascii="Tahoma" w:hAnsi="Tahoma" w:cs="Tahoma"/>
                <w:color w:val="004990"/>
                <w:sz w:val="18"/>
                <w:szCs w:val="16"/>
              </w:rPr>
            </w:pPr>
            <w:r>
              <w:rPr>
                <w:rFonts w:ascii="Tahoma" w:hAnsi="Tahoma" w:cs="Tahoma"/>
                <w:color w:val="004990"/>
                <w:sz w:val="18"/>
                <w:szCs w:val="16"/>
              </w:rPr>
              <w:t>El detalle de activos en desuso por departamento se encuentra en el Anexo 1.</w:t>
            </w:r>
          </w:p>
          <w:p w:rsidR="00AC1415" w:rsidRDefault="007654E1" w:rsidP="007654E1">
            <w:pPr>
              <w:spacing w:after="0"/>
              <w:rPr>
                <w:rFonts w:ascii="Tahoma" w:hAnsi="Tahoma" w:cs="Tahoma"/>
                <w:color w:val="004990"/>
                <w:sz w:val="18"/>
                <w:szCs w:val="16"/>
              </w:rPr>
            </w:pPr>
            <w:r w:rsidRPr="007654E1">
              <w:rPr>
                <w:rFonts w:ascii="Tahoma" w:hAnsi="Tahoma" w:cs="Tahoma"/>
                <w:color w:val="004990"/>
                <w:sz w:val="18"/>
                <w:szCs w:val="16"/>
              </w:rPr>
              <w:t>Considerar que también existen otros materiales en desuso como Cables, Chatarra, etc. El detalle de materiales en desuso por departamento se encuentra en el Anexo 2</w:t>
            </w:r>
          </w:p>
          <w:p w:rsidR="007654E1" w:rsidRPr="007654E1" w:rsidRDefault="007654E1" w:rsidP="007654E1">
            <w:pPr>
              <w:spacing w:after="0"/>
              <w:rPr>
                <w:rFonts w:ascii="Tahoma" w:hAnsi="Tahoma" w:cs="Tahoma"/>
                <w:color w:val="004990"/>
                <w:sz w:val="18"/>
                <w:szCs w:val="16"/>
              </w:rPr>
            </w:pPr>
          </w:p>
          <w:p w:rsidR="00E54351" w:rsidRDefault="00AC1415" w:rsidP="007654E1">
            <w:pPr>
              <w:spacing w:after="0"/>
              <w:jc w:val="both"/>
              <w:rPr>
                <w:rFonts w:ascii="Tahoma" w:hAnsi="Tahoma" w:cs="Tahoma"/>
                <w:color w:val="004990"/>
                <w:sz w:val="18"/>
                <w:szCs w:val="16"/>
              </w:rPr>
            </w:pPr>
            <w:r>
              <w:rPr>
                <w:rFonts w:ascii="Tahoma" w:hAnsi="Tahoma" w:cs="Tahoma"/>
                <w:color w:val="004990"/>
                <w:sz w:val="18"/>
                <w:szCs w:val="16"/>
              </w:rPr>
              <w:t xml:space="preserve">Nota: Las cantidades y pesos son aproximados en los dos Lotes. </w:t>
            </w:r>
          </w:p>
          <w:p w:rsidR="00B41F84" w:rsidRDefault="00B41F84" w:rsidP="000229D0">
            <w:pPr>
              <w:pStyle w:val="Prrafodelista"/>
              <w:spacing w:after="0"/>
              <w:ind w:left="355"/>
              <w:jc w:val="both"/>
              <w:rPr>
                <w:rFonts w:ascii="Tahoma" w:hAnsi="Tahoma" w:cs="Tahoma"/>
                <w:color w:val="004990"/>
                <w:sz w:val="18"/>
                <w:szCs w:val="16"/>
              </w:rPr>
            </w:pPr>
          </w:p>
          <w:p w:rsidR="00B41F84" w:rsidRDefault="00B41F84" w:rsidP="00AC1415">
            <w:pPr>
              <w:pStyle w:val="Prrafodelista"/>
              <w:numPr>
                <w:ilvl w:val="0"/>
                <w:numId w:val="26"/>
              </w:numPr>
              <w:spacing w:after="0"/>
              <w:jc w:val="both"/>
              <w:rPr>
                <w:rFonts w:ascii="Tahoma" w:hAnsi="Tahoma" w:cs="Tahoma"/>
                <w:color w:val="004990"/>
                <w:sz w:val="18"/>
                <w:szCs w:val="16"/>
              </w:rPr>
            </w:pPr>
            <w:r>
              <w:rPr>
                <w:rFonts w:ascii="Tahoma" w:hAnsi="Tahoma" w:cs="Tahoma"/>
                <w:color w:val="004990"/>
                <w:sz w:val="18"/>
                <w:szCs w:val="16"/>
              </w:rPr>
              <w:t xml:space="preserve">El tiempo para el movimiento y retiro de los residuos transferidos del almacén es de </w:t>
            </w:r>
            <w:r w:rsidRPr="00CA3BCA">
              <w:rPr>
                <w:rFonts w:ascii="Tahoma" w:hAnsi="Tahoma" w:cs="Tahoma"/>
                <w:color w:val="004990"/>
                <w:sz w:val="18"/>
                <w:szCs w:val="16"/>
              </w:rPr>
              <w:t>21</w:t>
            </w:r>
            <w:r w:rsidR="00FA1CF2">
              <w:rPr>
                <w:rFonts w:ascii="Tahoma" w:hAnsi="Tahoma" w:cs="Tahoma"/>
                <w:color w:val="FF0000"/>
                <w:sz w:val="18"/>
                <w:szCs w:val="16"/>
              </w:rPr>
              <w:t xml:space="preserve"> </w:t>
            </w:r>
            <w:r w:rsidRPr="003E015B">
              <w:rPr>
                <w:rFonts w:ascii="Tahoma" w:hAnsi="Tahoma" w:cs="Tahoma"/>
                <w:color w:val="004990"/>
                <w:sz w:val="18"/>
                <w:szCs w:val="16"/>
              </w:rPr>
              <w:t xml:space="preserve">días </w:t>
            </w:r>
            <w:r>
              <w:rPr>
                <w:rFonts w:ascii="Tahoma" w:hAnsi="Tahoma" w:cs="Tahoma"/>
                <w:color w:val="004990"/>
                <w:sz w:val="18"/>
                <w:szCs w:val="16"/>
              </w:rPr>
              <w:t xml:space="preserve">calendario </w:t>
            </w:r>
            <w:r w:rsidRPr="003E015B">
              <w:rPr>
                <w:rFonts w:ascii="Tahoma" w:hAnsi="Tahoma" w:cs="Tahoma"/>
                <w:color w:val="004990"/>
                <w:sz w:val="18"/>
                <w:szCs w:val="16"/>
              </w:rPr>
              <w:t xml:space="preserve">a partir del día de la </w:t>
            </w:r>
            <w:r w:rsidR="00AC1415">
              <w:rPr>
                <w:rFonts w:ascii="Tahoma" w:hAnsi="Tahoma" w:cs="Tahoma"/>
                <w:color w:val="004990"/>
                <w:sz w:val="18"/>
                <w:szCs w:val="16"/>
              </w:rPr>
              <w:t xml:space="preserve">entrega del </w:t>
            </w:r>
            <w:r w:rsidR="0035553D">
              <w:rPr>
                <w:rFonts w:ascii="Tahoma" w:hAnsi="Tahoma" w:cs="Tahoma"/>
                <w:color w:val="004990"/>
                <w:sz w:val="18"/>
                <w:szCs w:val="16"/>
              </w:rPr>
              <w:t>Certificado</w:t>
            </w:r>
            <w:r w:rsidR="00AC1415">
              <w:rPr>
                <w:rFonts w:ascii="Tahoma" w:hAnsi="Tahoma" w:cs="Tahoma"/>
                <w:color w:val="004990"/>
                <w:sz w:val="18"/>
                <w:szCs w:val="16"/>
              </w:rPr>
              <w:t xml:space="preserve"> de Derecho de Cesión</w:t>
            </w:r>
            <w:r w:rsidRPr="003E015B">
              <w:rPr>
                <w:rFonts w:ascii="Tahoma" w:hAnsi="Tahoma" w:cs="Tahoma"/>
                <w:color w:val="004990"/>
                <w:sz w:val="18"/>
                <w:szCs w:val="16"/>
              </w:rPr>
              <w:t>.</w:t>
            </w:r>
          </w:p>
          <w:p w:rsidR="00B41F84" w:rsidRPr="00AC1415" w:rsidRDefault="00B41F84" w:rsidP="00AC1415">
            <w:pPr>
              <w:pStyle w:val="Prrafodelista"/>
              <w:numPr>
                <w:ilvl w:val="0"/>
                <w:numId w:val="26"/>
              </w:numPr>
              <w:spacing w:after="0"/>
              <w:jc w:val="both"/>
              <w:rPr>
                <w:rFonts w:ascii="Tahoma" w:hAnsi="Tahoma" w:cs="Tahoma"/>
                <w:color w:val="004990"/>
                <w:sz w:val="18"/>
                <w:szCs w:val="16"/>
              </w:rPr>
            </w:pPr>
            <w:r w:rsidRPr="00404B15">
              <w:rPr>
                <w:rFonts w:ascii="Tahoma" w:hAnsi="Tahoma" w:cs="Tahoma"/>
                <w:color w:val="1F497D"/>
                <w:sz w:val="18"/>
                <w:szCs w:val="18"/>
                <w:lang w:val="es-ES_tradnl"/>
              </w:rPr>
              <w:t xml:space="preserve">A partir del vigésimo segundo día, contando desde la </w:t>
            </w:r>
            <w:r w:rsidR="00AC1415">
              <w:rPr>
                <w:rFonts w:ascii="Tahoma" w:hAnsi="Tahoma" w:cs="Tahoma"/>
                <w:color w:val="004990"/>
                <w:sz w:val="18"/>
                <w:szCs w:val="16"/>
              </w:rPr>
              <w:t xml:space="preserve">del </w:t>
            </w:r>
            <w:r w:rsidR="0035553D">
              <w:rPr>
                <w:rFonts w:ascii="Tahoma" w:hAnsi="Tahoma" w:cs="Tahoma"/>
                <w:color w:val="004990"/>
                <w:sz w:val="18"/>
                <w:szCs w:val="16"/>
              </w:rPr>
              <w:t>Certificado</w:t>
            </w:r>
            <w:r w:rsidR="00AC1415">
              <w:rPr>
                <w:rFonts w:ascii="Tahoma" w:hAnsi="Tahoma" w:cs="Tahoma"/>
                <w:color w:val="004990"/>
                <w:sz w:val="18"/>
                <w:szCs w:val="16"/>
              </w:rPr>
              <w:t xml:space="preserve"> de Derecho de Cesión, </w:t>
            </w:r>
            <w:r w:rsidRPr="00AC1415">
              <w:rPr>
                <w:rFonts w:ascii="Tahoma" w:hAnsi="Tahoma" w:cs="Tahoma"/>
                <w:color w:val="1F497D"/>
                <w:sz w:val="18"/>
                <w:szCs w:val="18"/>
                <w:lang w:val="es-ES_tradnl"/>
              </w:rPr>
              <w:t>el oferente</w:t>
            </w:r>
            <w:r w:rsidR="00AC1415">
              <w:rPr>
                <w:rFonts w:ascii="Tahoma" w:hAnsi="Tahoma" w:cs="Tahoma"/>
                <w:color w:val="1F497D"/>
                <w:sz w:val="18"/>
                <w:szCs w:val="18"/>
                <w:lang w:val="es-ES_tradnl"/>
              </w:rPr>
              <w:t xml:space="preserve"> adjudicado</w:t>
            </w:r>
            <w:r w:rsidRPr="00AC1415">
              <w:rPr>
                <w:rFonts w:ascii="Tahoma" w:hAnsi="Tahoma" w:cs="Tahoma"/>
                <w:color w:val="1F497D"/>
                <w:sz w:val="18"/>
                <w:szCs w:val="18"/>
                <w:lang w:val="es-ES_tradnl"/>
              </w:rPr>
              <w:t xml:space="preserve"> (la empresa o personal natural), si no ha retirado la totalidad de l</w:t>
            </w:r>
            <w:r w:rsidR="00404B15" w:rsidRPr="00AC1415">
              <w:rPr>
                <w:rFonts w:ascii="Tahoma" w:hAnsi="Tahoma" w:cs="Tahoma"/>
                <w:color w:val="1F497D"/>
                <w:sz w:val="18"/>
                <w:szCs w:val="18"/>
                <w:lang w:val="es-ES_tradnl"/>
              </w:rPr>
              <w:t>os</w:t>
            </w:r>
            <w:r w:rsidRPr="00AC1415">
              <w:rPr>
                <w:rFonts w:ascii="Tahoma" w:hAnsi="Tahoma" w:cs="Tahoma"/>
                <w:color w:val="1F497D"/>
                <w:sz w:val="18"/>
                <w:szCs w:val="18"/>
                <w:lang w:val="es-ES_tradnl"/>
              </w:rPr>
              <w:t xml:space="preserve"> </w:t>
            </w:r>
            <w:r w:rsidR="00404B15" w:rsidRPr="00AC1415">
              <w:rPr>
                <w:rFonts w:ascii="Tahoma" w:hAnsi="Tahoma" w:cs="Tahoma"/>
                <w:color w:val="1F497D"/>
                <w:sz w:val="18"/>
                <w:szCs w:val="18"/>
                <w:lang w:val="es-ES_tradnl" w:bidi="ar-SA"/>
              </w:rPr>
              <w:t xml:space="preserve">Residuos de Aparatos Eléctricos y Electrónicos, Materiales </w:t>
            </w:r>
            <w:r w:rsidRPr="00AC1415">
              <w:rPr>
                <w:rFonts w:ascii="Tahoma" w:hAnsi="Tahoma" w:cs="Tahoma"/>
                <w:color w:val="1F497D"/>
                <w:sz w:val="18"/>
                <w:szCs w:val="18"/>
                <w:lang w:val="es-ES_tradnl"/>
              </w:rPr>
              <w:t>en desuso adjudicadas; asume la responsabilidad de pagar por concepto de arrendamiento los días que aún las tiene resguardadas en los almacenes de ENTEL S.A., mismos que no pueden exceder de 5 días calendario, como plazo máximo.</w:t>
            </w:r>
            <w:r w:rsidR="00D43F5B" w:rsidRPr="00AC1415">
              <w:rPr>
                <w:rFonts w:ascii="Tahoma" w:hAnsi="Tahoma" w:cs="Tahoma"/>
                <w:color w:val="1F497D"/>
                <w:sz w:val="18"/>
                <w:szCs w:val="18"/>
                <w:lang w:val="es-ES_tradnl"/>
              </w:rPr>
              <w:t xml:space="preserve"> En este caso,</w:t>
            </w:r>
            <w:r w:rsidRPr="00AC1415">
              <w:rPr>
                <w:rFonts w:ascii="Tahoma" w:hAnsi="Tahoma" w:cs="Tahoma"/>
                <w:color w:val="1F497D"/>
                <w:sz w:val="18"/>
                <w:szCs w:val="18"/>
                <w:lang w:val="es-ES_tradnl"/>
              </w:rPr>
              <w:t xml:space="preserve"> Entel se reserva el derecho de establecer el canon de arrendamiento.</w:t>
            </w:r>
          </w:p>
          <w:p w:rsidR="00B41F84" w:rsidRPr="002C720B" w:rsidRDefault="00B41F84" w:rsidP="000229D0">
            <w:pPr>
              <w:pStyle w:val="Continuarlista"/>
              <w:numPr>
                <w:ilvl w:val="0"/>
                <w:numId w:val="10"/>
              </w:numPr>
              <w:spacing w:after="0"/>
              <w:rPr>
                <w:rFonts w:ascii="Tahoma" w:hAnsi="Tahoma" w:cs="Tahoma"/>
                <w:color w:val="1F497D"/>
                <w:sz w:val="18"/>
                <w:szCs w:val="18"/>
                <w:lang w:val="es-ES_tradnl"/>
              </w:rPr>
            </w:pPr>
            <w:r w:rsidRPr="002C720B">
              <w:rPr>
                <w:rFonts w:ascii="Tahoma" w:hAnsi="Tahoma" w:cs="Tahoma"/>
                <w:color w:val="1F497D"/>
                <w:sz w:val="18"/>
                <w:szCs w:val="18"/>
                <w:lang w:val="es-ES_tradnl"/>
              </w:rPr>
              <w:t>Tomando como referencia las condiciones establecidas en el párrafo 5.1.2 anterior y como penalidad, ENTEL S.A. debitará el monto del 5% depositado por el adjudicatario a tiempo de registrarse y acreditar su habilitación para participar en el remate.</w:t>
            </w:r>
          </w:p>
          <w:p w:rsidR="00B41F84" w:rsidRDefault="00B41F84" w:rsidP="000229D0">
            <w:pPr>
              <w:pStyle w:val="Prrafodelista"/>
              <w:numPr>
                <w:ilvl w:val="0"/>
                <w:numId w:val="10"/>
              </w:numPr>
              <w:spacing w:after="0"/>
              <w:jc w:val="both"/>
              <w:rPr>
                <w:rFonts w:ascii="Tahoma" w:hAnsi="Tahoma" w:cs="Tahoma"/>
                <w:color w:val="004990"/>
                <w:sz w:val="18"/>
                <w:szCs w:val="16"/>
              </w:rPr>
            </w:pPr>
            <w:r w:rsidRPr="00C5487B">
              <w:rPr>
                <w:rFonts w:ascii="Tahoma" w:hAnsi="Tahoma" w:cs="Tahoma"/>
                <w:color w:val="1F497D"/>
                <w:sz w:val="18"/>
                <w:szCs w:val="18"/>
                <w:lang w:val="es-ES_tradnl"/>
              </w:rPr>
              <w:t>En caso de persistir con la negativa del retiro del lote adjudicado, ENTEL S.A. se reserva el Derecho de asumir medidas legales pertinentes.</w:t>
            </w:r>
          </w:p>
          <w:p w:rsidR="00B41F84" w:rsidRPr="003E015B" w:rsidRDefault="00B41F84" w:rsidP="00AC1415">
            <w:pPr>
              <w:pStyle w:val="Prrafodelista"/>
              <w:numPr>
                <w:ilvl w:val="0"/>
                <w:numId w:val="26"/>
              </w:numPr>
              <w:spacing w:after="0"/>
              <w:jc w:val="both"/>
              <w:rPr>
                <w:rFonts w:ascii="Tahoma" w:hAnsi="Tahoma" w:cs="Tahoma"/>
                <w:color w:val="004990"/>
                <w:sz w:val="18"/>
                <w:szCs w:val="16"/>
              </w:rPr>
            </w:pPr>
            <w:r>
              <w:rPr>
                <w:rFonts w:ascii="Tahoma" w:hAnsi="Tahoma" w:cs="Tahoma"/>
                <w:color w:val="004990"/>
                <w:sz w:val="18"/>
                <w:szCs w:val="16"/>
              </w:rPr>
              <w:t xml:space="preserve">El comprador debe retirar los residuos con sus recursos propios, </w:t>
            </w:r>
            <w:r w:rsidRPr="003E015B">
              <w:rPr>
                <w:rFonts w:ascii="Tahoma" w:hAnsi="Tahoma" w:cs="Tahoma"/>
                <w:color w:val="004990"/>
                <w:sz w:val="18"/>
                <w:szCs w:val="16"/>
              </w:rPr>
              <w:t>técnicos, equipos y movilidades.</w:t>
            </w:r>
          </w:p>
          <w:p w:rsidR="00B41F84" w:rsidRPr="00B673FF" w:rsidRDefault="00B41F84" w:rsidP="00AC1415">
            <w:pPr>
              <w:pStyle w:val="Prrafodelista"/>
              <w:numPr>
                <w:ilvl w:val="0"/>
                <w:numId w:val="26"/>
              </w:numPr>
              <w:spacing w:after="0"/>
              <w:jc w:val="both"/>
              <w:rPr>
                <w:rFonts w:ascii="Tahoma" w:hAnsi="Tahoma" w:cs="Tahoma"/>
                <w:color w:val="004990"/>
                <w:sz w:val="18"/>
                <w:szCs w:val="16"/>
              </w:rPr>
            </w:pPr>
            <w:r w:rsidRPr="003E015B">
              <w:rPr>
                <w:rFonts w:ascii="Tahoma" w:hAnsi="Tahoma" w:cs="Tahoma"/>
                <w:color w:val="004990"/>
                <w:sz w:val="18"/>
                <w:szCs w:val="16"/>
              </w:rPr>
              <w:t xml:space="preserve">El adjudicatario se responsabiliza de cumplir con los requisitos legales en caso de realizar el traslado nacional y/o internacional de los residuos </w:t>
            </w:r>
            <w:r w:rsidRPr="003E015B">
              <w:rPr>
                <w:rFonts w:ascii="Tahoma" w:hAnsi="Tahoma" w:cs="Tahoma"/>
                <w:color w:val="004990"/>
                <w:sz w:val="18"/>
                <w:szCs w:val="16"/>
              </w:rPr>
              <w:lastRenderedPageBreak/>
              <w:t>adjudicados.</w:t>
            </w:r>
            <w:r w:rsidR="00134BBE">
              <w:rPr>
                <w:rFonts w:ascii="Tahoma" w:hAnsi="Tahoma" w:cs="Tahoma"/>
                <w:color w:val="004990"/>
                <w:sz w:val="18"/>
                <w:szCs w:val="16"/>
              </w:rPr>
              <w:t xml:space="preserve"> Conforme a la normativa vigente</w:t>
            </w:r>
            <w:r w:rsidR="004F317C">
              <w:rPr>
                <w:rFonts w:ascii="Tahoma" w:hAnsi="Tahoma" w:cs="Tahoma"/>
                <w:color w:val="004990"/>
                <w:sz w:val="18"/>
                <w:szCs w:val="16"/>
              </w:rPr>
              <w:t xml:space="preserve"> a nivel nacional.</w:t>
            </w:r>
          </w:p>
        </w:tc>
        <w:tc>
          <w:tcPr>
            <w:tcW w:w="992" w:type="dxa"/>
            <w:tcBorders>
              <w:top w:val="single" w:sz="4" w:space="0" w:color="0070C0"/>
              <w:left w:val="single" w:sz="4" w:space="0" w:color="0070C0"/>
              <w:bottom w:val="single" w:sz="4" w:space="0" w:color="0070C0"/>
              <w:right w:val="single" w:sz="4" w:space="0" w:color="0070C0"/>
            </w:tcBorders>
            <w:shd w:val="clear" w:color="auto" w:fill="auto"/>
            <w:vAlign w:val="center"/>
          </w:tcPr>
          <w:p w:rsidR="00B41F84" w:rsidRPr="009C2DE5" w:rsidRDefault="00B41F84" w:rsidP="000229D0">
            <w:pPr>
              <w:spacing w:after="0"/>
              <w:jc w:val="center"/>
              <w:rPr>
                <w:rFonts w:ascii="Tahoma" w:hAnsi="Tahoma" w:cs="Tahoma"/>
                <w:color w:val="004990"/>
                <w:sz w:val="18"/>
                <w:szCs w:val="18"/>
              </w:rPr>
            </w:pPr>
            <w:r w:rsidRPr="009C2DE5">
              <w:rPr>
                <w:rFonts w:ascii="Tahoma" w:hAnsi="Tahoma" w:cs="Tahoma"/>
                <w:color w:val="004990"/>
                <w:sz w:val="18"/>
                <w:szCs w:val="18"/>
              </w:rPr>
              <w:lastRenderedPageBreak/>
              <w:fldChar w:fldCharType="begin">
                <w:ffData>
                  <w:name w:val="Casilla1"/>
                  <w:enabled/>
                  <w:calcOnExit w:val="0"/>
                  <w:checkBox>
                    <w:sizeAuto/>
                    <w:default w:val="1"/>
                  </w:checkBox>
                </w:ffData>
              </w:fldChar>
            </w:r>
            <w:r w:rsidRPr="009C2DE5">
              <w:rPr>
                <w:rFonts w:ascii="Tahoma" w:hAnsi="Tahoma" w:cs="Tahoma"/>
                <w:color w:val="004990"/>
                <w:sz w:val="18"/>
                <w:szCs w:val="18"/>
              </w:rPr>
              <w:instrText xml:space="preserve"> FORMCHECKBOX </w:instrText>
            </w:r>
            <w:r w:rsidR="00353589">
              <w:rPr>
                <w:rFonts w:ascii="Tahoma" w:hAnsi="Tahoma" w:cs="Tahoma"/>
                <w:color w:val="004990"/>
                <w:sz w:val="18"/>
                <w:szCs w:val="18"/>
              </w:rPr>
            </w:r>
            <w:r w:rsidR="00353589">
              <w:rPr>
                <w:rFonts w:ascii="Tahoma" w:hAnsi="Tahoma" w:cs="Tahoma"/>
                <w:color w:val="004990"/>
                <w:sz w:val="18"/>
                <w:szCs w:val="18"/>
              </w:rPr>
              <w:fldChar w:fldCharType="separate"/>
            </w:r>
            <w:r w:rsidRPr="009C2DE5">
              <w:rPr>
                <w:rFonts w:ascii="Tahoma" w:hAnsi="Tahoma" w:cs="Tahoma"/>
                <w:color w:val="004990"/>
                <w:sz w:val="18"/>
                <w:szCs w:val="18"/>
              </w:rPr>
              <w:fldChar w:fldCharType="end"/>
            </w:r>
          </w:p>
        </w:tc>
        <w:tc>
          <w:tcPr>
            <w:tcW w:w="851" w:type="dxa"/>
            <w:tcBorders>
              <w:top w:val="single" w:sz="4" w:space="0" w:color="0070C0"/>
              <w:left w:val="single" w:sz="4" w:space="0" w:color="0070C0"/>
              <w:bottom w:val="single" w:sz="4" w:space="0" w:color="0070C0"/>
              <w:right w:val="single" w:sz="4" w:space="0" w:color="0070C0"/>
            </w:tcBorders>
            <w:shd w:val="clear" w:color="auto" w:fill="auto"/>
            <w:vAlign w:val="center"/>
          </w:tcPr>
          <w:p w:rsidR="00B41F84" w:rsidRPr="009C2DE5" w:rsidRDefault="00B41F84" w:rsidP="000229D0">
            <w:pPr>
              <w:spacing w:after="0"/>
              <w:jc w:val="center"/>
              <w:rPr>
                <w:rFonts w:ascii="Tahoma" w:hAnsi="Tahoma" w:cs="Tahoma"/>
                <w:color w:val="004990"/>
                <w:sz w:val="18"/>
                <w:szCs w:val="18"/>
              </w:rPr>
            </w:pPr>
          </w:p>
        </w:tc>
        <w:tc>
          <w:tcPr>
            <w:tcW w:w="992" w:type="dxa"/>
            <w:tcBorders>
              <w:top w:val="single" w:sz="4" w:space="0" w:color="0070C0"/>
              <w:left w:val="single" w:sz="4" w:space="0" w:color="0070C0"/>
              <w:bottom w:val="single" w:sz="4" w:space="0" w:color="0070C0"/>
              <w:right w:val="single" w:sz="4" w:space="0" w:color="0070C0"/>
            </w:tcBorders>
            <w:shd w:val="clear" w:color="auto" w:fill="auto"/>
            <w:vAlign w:val="center"/>
          </w:tcPr>
          <w:p w:rsidR="00B41F84" w:rsidRPr="009C2DE5" w:rsidRDefault="00B41F84" w:rsidP="000229D0">
            <w:pPr>
              <w:spacing w:after="0"/>
              <w:jc w:val="center"/>
              <w:rPr>
                <w:rFonts w:ascii="Tahoma" w:hAnsi="Tahoma" w:cs="Tahoma"/>
                <w:b/>
                <w:bCs/>
                <w:color w:val="004990"/>
                <w:sz w:val="18"/>
                <w:szCs w:val="18"/>
                <w:lang w:eastAsia="es-BO"/>
              </w:rPr>
            </w:pPr>
          </w:p>
        </w:tc>
        <w:tc>
          <w:tcPr>
            <w:tcW w:w="851" w:type="dxa"/>
            <w:tcBorders>
              <w:top w:val="single" w:sz="4" w:space="0" w:color="0070C0"/>
              <w:left w:val="single" w:sz="4" w:space="0" w:color="0070C0"/>
              <w:bottom w:val="single" w:sz="4" w:space="0" w:color="0070C0"/>
              <w:right w:val="single" w:sz="4" w:space="0" w:color="0070C0"/>
            </w:tcBorders>
            <w:shd w:val="clear" w:color="auto" w:fill="auto"/>
            <w:vAlign w:val="center"/>
          </w:tcPr>
          <w:p w:rsidR="00B41F84" w:rsidRPr="00F02477" w:rsidRDefault="00B41F84" w:rsidP="000229D0">
            <w:pPr>
              <w:spacing w:after="0"/>
              <w:jc w:val="center"/>
              <w:rPr>
                <w:rFonts w:ascii="Tahoma" w:hAnsi="Tahoma" w:cs="Tahoma"/>
                <w:color w:val="004990"/>
                <w:sz w:val="18"/>
                <w:szCs w:val="18"/>
                <w:lang w:val="es-BO" w:eastAsia="es-BO"/>
              </w:rPr>
            </w:pPr>
          </w:p>
        </w:tc>
        <w:tc>
          <w:tcPr>
            <w:tcW w:w="1134" w:type="dxa"/>
            <w:tcBorders>
              <w:top w:val="single" w:sz="4" w:space="0" w:color="0070C0"/>
              <w:left w:val="single" w:sz="4" w:space="0" w:color="0070C0"/>
              <w:bottom w:val="single" w:sz="4" w:space="0" w:color="0070C0"/>
              <w:right w:val="single" w:sz="4" w:space="0" w:color="0070C0"/>
            </w:tcBorders>
            <w:shd w:val="clear" w:color="auto" w:fill="auto"/>
            <w:vAlign w:val="center"/>
          </w:tcPr>
          <w:p w:rsidR="00B41F84" w:rsidRPr="009C2DE5" w:rsidRDefault="00B41F84" w:rsidP="000229D0">
            <w:pPr>
              <w:spacing w:after="0"/>
              <w:jc w:val="center"/>
              <w:rPr>
                <w:rFonts w:ascii="Tahoma" w:hAnsi="Tahoma" w:cs="Tahoma"/>
                <w:b/>
                <w:bCs/>
                <w:color w:val="004990"/>
                <w:sz w:val="18"/>
                <w:szCs w:val="18"/>
                <w:lang w:eastAsia="es-BO"/>
              </w:rPr>
            </w:pPr>
          </w:p>
        </w:tc>
      </w:tr>
    </w:tbl>
    <w:p w:rsidR="00B41F84" w:rsidRPr="00B47538" w:rsidRDefault="00B41F84" w:rsidP="00B47538"/>
    <w:p w:rsidR="00AD5123" w:rsidRPr="00AD5123" w:rsidRDefault="00AD5123" w:rsidP="00B47538">
      <w:pPr>
        <w:pStyle w:val="TITULOS"/>
        <w:numPr>
          <w:ilvl w:val="2"/>
          <w:numId w:val="23"/>
        </w:numPr>
        <w:spacing w:after="0"/>
        <w:rPr>
          <w:rFonts w:ascii="Tahoma" w:hAnsi="Tahoma" w:cs="Tahoma"/>
          <w:color w:val="004990"/>
          <w:sz w:val="22"/>
          <w:szCs w:val="22"/>
        </w:rPr>
      </w:pPr>
      <w:r w:rsidRPr="00AD5123">
        <w:rPr>
          <w:rFonts w:ascii="Tahoma" w:hAnsi="Tahoma" w:cs="Tahoma"/>
          <w:color w:val="004990"/>
          <w:sz w:val="22"/>
          <w:szCs w:val="22"/>
        </w:rPr>
        <w:t>GESTIÓN Y SUPERVISIÓN DEL PROCESO DE DISPOSICIÓN DE BIENES EN DESUSO</w:t>
      </w:r>
    </w:p>
    <w:tbl>
      <w:tblPr>
        <w:tblW w:w="9782" w:type="dxa"/>
        <w:tblInd w:w="70" w:type="dxa"/>
        <w:tblBorders>
          <w:top w:val="single" w:sz="4" w:space="0" w:color="004990"/>
          <w:left w:val="single" w:sz="4" w:space="0" w:color="004990"/>
          <w:bottom w:val="single" w:sz="4" w:space="0" w:color="004990"/>
          <w:right w:val="single" w:sz="4" w:space="0" w:color="004990"/>
          <w:insideH w:val="single" w:sz="4" w:space="0" w:color="004990"/>
          <w:insideV w:val="single" w:sz="4" w:space="0" w:color="004990"/>
        </w:tblBorders>
        <w:tblLayout w:type="fixed"/>
        <w:tblCellMar>
          <w:left w:w="70" w:type="dxa"/>
          <w:right w:w="70" w:type="dxa"/>
        </w:tblCellMar>
        <w:tblLook w:val="04A0" w:firstRow="1" w:lastRow="0" w:firstColumn="1" w:lastColumn="0" w:noHBand="0" w:noVBand="1"/>
      </w:tblPr>
      <w:tblGrid>
        <w:gridCol w:w="426"/>
        <w:gridCol w:w="5103"/>
        <w:gridCol w:w="709"/>
        <w:gridCol w:w="709"/>
        <w:gridCol w:w="850"/>
        <w:gridCol w:w="851"/>
        <w:gridCol w:w="1134"/>
      </w:tblGrid>
      <w:tr w:rsidR="00AD5123" w:rsidRPr="00090EA2" w:rsidTr="000229D0">
        <w:trPr>
          <w:trHeight w:val="249"/>
          <w:tblHeader/>
        </w:trPr>
        <w:tc>
          <w:tcPr>
            <w:tcW w:w="6947" w:type="dxa"/>
            <w:gridSpan w:val="4"/>
            <w:tcBorders>
              <w:top w:val="single" w:sz="4" w:space="0" w:color="004990"/>
              <w:left w:val="single" w:sz="4" w:space="0" w:color="004990"/>
              <w:bottom w:val="single" w:sz="4" w:space="0" w:color="FFFFFF" w:themeColor="background1"/>
              <w:right w:val="single" w:sz="4" w:space="0" w:color="FFFFFF" w:themeColor="background1"/>
            </w:tcBorders>
            <w:shd w:val="clear" w:color="auto" w:fill="004990"/>
          </w:tcPr>
          <w:p w:rsidR="00AD5123" w:rsidRPr="00090EA2" w:rsidRDefault="00AD5123" w:rsidP="000229D0">
            <w:pPr>
              <w:spacing w:before="120" w:after="120" w:line="240" w:lineRule="auto"/>
              <w:jc w:val="center"/>
              <w:rPr>
                <w:rFonts w:ascii="Tahoma" w:hAnsi="Tahoma" w:cs="Tahoma"/>
                <w:b/>
                <w:bCs/>
                <w:color w:val="FFFFFF" w:themeColor="background1"/>
                <w:sz w:val="18"/>
                <w:szCs w:val="18"/>
                <w:lang w:eastAsia="es-BO"/>
              </w:rPr>
            </w:pPr>
            <w:r w:rsidRPr="00090EA2">
              <w:rPr>
                <w:rFonts w:ascii="Tahoma" w:hAnsi="Tahoma" w:cs="Tahoma"/>
                <w:b/>
                <w:bCs/>
                <w:color w:val="FFFFFF" w:themeColor="background1"/>
                <w:sz w:val="18"/>
                <w:szCs w:val="18"/>
                <w:lang w:eastAsia="es-BO"/>
              </w:rPr>
              <w:t>REQUERIMIENTO DE ENTEL S.A.</w:t>
            </w:r>
          </w:p>
        </w:tc>
        <w:tc>
          <w:tcPr>
            <w:tcW w:w="2835" w:type="dxa"/>
            <w:gridSpan w:val="3"/>
            <w:tcBorders>
              <w:top w:val="single" w:sz="4" w:space="0" w:color="004990"/>
              <w:left w:val="single" w:sz="4" w:space="0" w:color="FFFFFF" w:themeColor="background1"/>
              <w:bottom w:val="single" w:sz="4" w:space="0" w:color="FFFFFF" w:themeColor="background1"/>
              <w:right w:val="single" w:sz="4" w:space="0" w:color="004990"/>
            </w:tcBorders>
            <w:shd w:val="clear" w:color="auto" w:fill="004990"/>
            <w:vAlign w:val="center"/>
          </w:tcPr>
          <w:p w:rsidR="00AD5123" w:rsidRPr="00090EA2" w:rsidRDefault="00AD5123" w:rsidP="000229D0">
            <w:pPr>
              <w:spacing w:after="0"/>
              <w:jc w:val="center"/>
              <w:rPr>
                <w:rFonts w:ascii="Tahoma" w:hAnsi="Tahoma" w:cs="Tahoma"/>
                <w:b/>
                <w:bCs/>
                <w:color w:val="FFFFFF" w:themeColor="background1"/>
                <w:sz w:val="18"/>
                <w:szCs w:val="18"/>
                <w:lang w:eastAsia="es-BO"/>
              </w:rPr>
            </w:pPr>
            <w:r w:rsidRPr="00090EA2">
              <w:rPr>
                <w:rFonts w:ascii="Tahoma" w:hAnsi="Tahoma" w:cs="Tahoma"/>
                <w:b/>
                <w:bCs/>
                <w:color w:val="FFFFFF" w:themeColor="background1"/>
                <w:sz w:val="18"/>
                <w:szCs w:val="18"/>
                <w:lang w:eastAsia="es-BO"/>
              </w:rPr>
              <w:t>RESPUESTA DEL OFERENTE</w:t>
            </w:r>
          </w:p>
        </w:tc>
      </w:tr>
      <w:tr w:rsidR="00AD5123" w:rsidRPr="00090EA2" w:rsidTr="000229D0">
        <w:trPr>
          <w:trHeight w:val="113"/>
          <w:tblHeader/>
        </w:trPr>
        <w:tc>
          <w:tcPr>
            <w:tcW w:w="5529" w:type="dxa"/>
            <w:gridSpan w:val="2"/>
            <w:tcBorders>
              <w:top w:val="single" w:sz="4" w:space="0" w:color="FFFFFF" w:themeColor="background1"/>
              <w:left w:val="single" w:sz="4" w:space="0" w:color="004990"/>
              <w:bottom w:val="single" w:sz="4" w:space="0" w:color="FFFFFF" w:themeColor="background1"/>
              <w:right w:val="single" w:sz="4" w:space="0" w:color="FFFFFF" w:themeColor="background1"/>
            </w:tcBorders>
            <w:shd w:val="clear" w:color="auto" w:fill="004990"/>
          </w:tcPr>
          <w:p w:rsidR="00AD5123" w:rsidRPr="00090EA2" w:rsidRDefault="00AD5123" w:rsidP="000229D0">
            <w:pPr>
              <w:spacing w:before="120" w:after="0"/>
              <w:jc w:val="center"/>
              <w:rPr>
                <w:rFonts w:ascii="Tahoma" w:hAnsi="Tahoma" w:cs="Tahoma"/>
                <w:color w:val="FFFFFF" w:themeColor="background1"/>
                <w:sz w:val="18"/>
                <w:szCs w:val="18"/>
                <w:lang w:eastAsia="es-BO"/>
              </w:rPr>
            </w:pPr>
            <w:r w:rsidRPr="00363D85">
              <w:rPr>
                <w:rFonts w:ascii="Tahoma" w:hAnsi="Tahoma" w:cs="Tahoma"/>
                <w:b/>
                <w:bCs/>
                <w:color w:val="FFFFFF" w:themeColor="background1"/>
                <w:sz w:val="18"/>
                <w:szCs w:val="18"/>
                <w:lang w:eastAsia="es-BO"/>
              </w:rPr>
              <w:t>GESTIÓN Y SUPERVISIÓN</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990"/>
            <w:vAlign w:val="center"/>
          </w:tcPr>
          <w:p w:rsidR="00AD5123" w:rsidRPr="00090EA2" w:rsidRDefault="00AD5123" w:rsidP="000229D0">
            <w:pPr>
              <w:spacing w:before="120" w:after="0"/>
              <w:jc w:val="center"/>
              <w:rPr>
                <w:rFonts w:ascii="Tahoma" w:hAnsi="Tahoma" w:cs="Tahoma"/>
                <w:b/>
                <w:bCs/>
                <w:color w:val="FFFFFF" w:themeColor="background1"/>
                <w:sz w:val="18"/>
                <w:szCs w:val="18"/>
                <w:lang w:eastAsia="es-BO"/>
              </w:rPr>
            </w:pPr>
            <w:r w:rsidRPr="00DA3183">
              <w:rPr>
                <w:rFonts w:ascii="Tahoma" w:hAnsi="Tahoma" w:cs="Tahoma"/>
                <w:b/>
                <w:bCs/>
                <w:color w:val="FFFFFF" w:themeColor="background1"/>
                <w:sz w:val="18"/>
                <w:szCs w:val="18"/>
                <w:lang w:val="es-BO" w:eastAsia="es-BO"/>
              </w:rPr>
              <w:t>CONDICIÓN</w:t>
            </w:r>
          </w:p>
        </w:tc>
        <w:tc>
          <w:tcPr>
            <w:tcW w:w="2835" w:type="dxa"/>
            <w:gridSpan w:val="3"/>
            <w:tcBorders>
              <w:top w:val="single" w:sz="4" w:space="0" w:color="FFFFFF" w:themeColor="background1"/>
              <w:left w:val="single" w:sz="4" w:space="0" w:color="FFFFFF" w:themeColor="background1"/>
              <w:bottom w:val="single" w:sz="4" w:space="0" w:color="FFFFFF" w:themeColor="background1"/>
              <w:right w:val="single" w:sz="4" w:space="0" w:color="004990"/>
            </w:tcBorders>
            <w:shd w:val="clear" w:color="auto" w:fill="004990"/>
            <w:vAlign w:val="center"/>
          </w:tcPr>
          <w:p w:rsidR="00AD5123" w:rsidRPr="00090EA2" w:rsidRDefault="00AD5123" w:rsidP="000229D0">
            <w:pPr>
              <w:spacing w:before="120" w:after="0"/>
              <w:jc w:val="center"/>
              <w:rPr>
                <w:rFonts w:ascii="Tahoma" w:hAnsi="Tahoma" w:cs="Tahoma"/>
                <w:color w:val="FFFFFF" w:themeColor="background1"/>
                <w:sz w:val="18"/>
                <w:szCs w:val="18"/>
                <w:lang w:eastAsia="es-BO"/>
              </w:rPr>
            </w:pPr>
            <w:r w:rsidRPr="00090EA2">
              <w:rPr>
                <w:rFonts w:ascii="Tahoma" w:hAnsi="Tahoma" w:cs="Tahoma"/>
                <w:b/>
                <w:bCs/>
                <w:color w:val="FFFFFF" w:themeColor="background1"/>
                <w:sz w:val="18"/>
                <w:szCs w:val="18"/>
                <w:lang w:eastAsia="es-BO"/>
              </w:rPr>
              <w:t>(Llenado Obligatorio)</w:t>
            </w:r>
            <w:r w:rsidRPr="00DA3183">
              <w:rPr>
                <w:rFonts w:ascii="Tahoma" w:hAnsi="Tahoma" w:cs="Tahoma"/>
                <w:color w:val="FFFFFF" w:themeColor="background1"/>
                <w:sz w:val="18"/>
                <w:szCs w:val="18"/>
                <w:lang w:val="es-BO" w:eastAsia="es-BO"/>
              </w:rPr>
              <w:t> </w:t>
            </w:r>
          </w:p>
        </w:tc>
      </w:tr>
      <w:tr w:rsidR="00AD5123" w:rsidRPr="00090EA2" w:rsidTr="000229D0">
        <w:trPr>
          <w:trHeight w:val="46"/>
          <w:tblHeader/>
        </w:trPr>
        <w:tc>
          <w:tcPr>
            <w:tcW w:w="426" w:type="dxa"/>
            <w:vMerge w:val="restart"/>
            <w:tcBorders>
              <w:top w:val="single" w:sz="4" w:space="0" w:color="FFFFFF" w:themeColor="background1"/>
              <w:left w:val="single" w:sz="4" w:space="0" w:color="004990"/>
              <w:bottom w:val="single" w:sz="4" w:space="0" w:color="FFFFFF" w:themeColor="background1"/>
              <w:right w:val="single" w:sz="4" w:space="0" w:color="FFFFFF" w:themeColor="background1"/>
            </w:tcBorders>
            <w:shd w:val="clear" w:color="auto" w:fill="004990"/>
            <w:vAlign w:val="center"/>
          </w:tcPr>
          <w:p w:rsidR="00AD5123" w:rsidRPr="00090EA2" w:rsidRDefault="00AD5123" w:rsidP="000229D0">
            <w:pPr>
              <w:spacing w:after="0"/>
              <w:jc w:val="center"/>
              <w:rPr>
                <w:rFonts w:ascii="Tahoma" w:hAnsi="Tahoma" w:cs="Tahoma"/>
                <w:b/>
                <w:bCs/>
                <w:color w:val="FFFFFF" w:themeColor="background1"/>
                <w:sz w:val="18"/>
                <w:szCs w:val="18"/>
                <w:lang w:eastAsia="es-BO"/>
              </w:rPr>
            </w:pPr>
            <w:r w:rsidRPr="00090EA2">
              <w:rPr>
                <w:rFonts w:ascii="Tahoma" w:hAnsi="Tahoma" w:cs="Tahoma"/>
                <w:b/>
                <w:bCs/>
                <w:color w:val="FFFFFF" w:themeColor="background1"/>
                <w:sz w:val="18"/>
                <w:szCs w:val="18"/>
                <w:lang w:eastAsia="es-BO"/>
              </w:rPr>
              <w:t>No</w:t>
            </w:r>
          </w:p>
        </w:tc>
        <w:tc>
          <w:tcPr>
            <w:tcW w:w="5103"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990"/>
            <w:vAlign w:val="center"/>
          </w:tcPr>
          <w:p w:rsidR="00AD5123" w:rsidRPr="009F219B" w:rsidRDefault="00AD5123" w:rsidP="000229D0">
            <w:pPr>
              <w:spacing w:after="0"/>
              <w:jc w:val="center"/>
              <w:rPr>
                <w:rFonts w:ascii="Tahoma" w:hAnsi="Tahoma" w:cs="Tahoma"/>
                <w:b/>
                <w:color w:val="FFFFFF" w:themeColor="background1"/>
                <w:sz w:val="18"/>
                <w:szCs w:val="18"/>
                <w:lang w:eastAsia="es-BO"/>
              </w:rPr>
            </w:pPr>
            <w:r w:rsidRPr="009F219B">
              <w:rPr>
                <w:rFonts w:ascii="Tahoma" w:hAnsi="Tahoma" w:cs="Tahoma"/>
                <w:b/>
                <w:color w:val="FFFFFF" w:themeColor="background1"/>
                <w:sz w:val="18"/>
                <w:szCs w:val="18"/>
                <w:lang w:eastAsia="es-BO"/>
              </w:rPr>
              <w:t>DESCRIPCIÓN</w:t>
            </w:r>
          </w:p>
        </w:tc>
        <w:tc>
          <w:tcPr>
            <w:tcW w:w="709"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990"/>
            <w:vAlign w:val="center"/>
          </w:tcPr>
          <w:p w:rsidR="00AD5123" w:rsidRPr="00090EA2" w:rsidRDefault="00AD5123" w:rsidP="000229D0">
            <w:pPr>
              <w:spacing w:after="0"/>
              <w:jc w:val="center"/>
              <w:rPr>
                <w:rFonts w:ascii="Tahoma" w:hAnsi="Tahoma" w:cs="Tahoma"/>
                <w:b/>
                <w:bCs/>
                <w:color w:val="FFFFFF" w:themeColor="background1"/>
                <w:sz w:val="7"/>
                <w:szCs w:val="7"/>
                <w:lang w:eastAsia="es-BO"/>
              </w:rPr>
            </w:pPr>
            <w:r w:rsidRPr="00090EA2">
              <w:rPr>
                <w:rFonts w:ascii="Tahoma" w:hAnsi="Tahoma" w:cs="Tahoma"/>
                <w:b/>
                <w:bCs/>
                <w:color w:val="FFFFFF" w:themeColor="background1"/>
                <w:sz w:val="7"/>
                <w:szCs w:val="7"/>
                <w:lang w:val="en-GB" w:eastAsia="es-BO"/>
              </w:rPr>
              <w:t>MANDATORIO</w:t>
            </w:r>
          </w:p>
        </w:tc>
        <w:tc>
          <w:tcPr>
            <w:tcW w:w="709"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990"/>
            <w:vAlign w:val="center"/>
          </w:tcPr>
          <w:p w:rsidR="00AD5123" w:rsidRPr="00090EA2" w:rsidRDefault="00AD5123" w:rsidP="000229D0">
            <w:pPr>
              <w:spacing w:after="0"/>
              <w:jc w:val="center"/>
              <w:rPr>
                <w:rFonts w:ascii="Tahoma" w:hAnsi="Tahoma" w:cs="Tahoma"/>
                <w:b/>
                <w:bCs/>
                <w:color w:val="FFFFFF" w:themeColor="background1"/>
                <w:sz w:val="10"/>
                <w:szCs w:val="10"/>
                <w:lang w:eastAsia="es-BO"/>
              </w:rPr>
            </w:pPr>
            <w:r w:rsidRPr="00090EA2">
              <w:rPr>
                <w:rFonts w:ascii="Tahoma" w:hAnsi="Tahoma" w:cs="Tahoma"/>
                <w:b/>
                <w:bCs/>
                <w:color w:val="FFFFFF" w:themeColor="background1"/>
                <w:sz w:val="8"/>
                <w:szCs w:val="10"/>
                <w:lang w:val="en-GB" w:eastAsia="es-BO"/>
              </w:rPr>
              <w:t>CALIFICABLE</w:t>
            </w: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990"/>
            <w:vAlign w:val="center"/>
          </w:tcPr>
          <w:p w:rsidR="00AD5123" w:rsidRPr="00090EA2" w:rsidRDefault="00AD5123" w:rsidP="000229D0">
            <w:pPr>
              <w:spacing w:after="0"/>
              <w:jc w:val="center"/>
              <w:rPr>
                <w:rFonts w:ascii="Tahoma" w:hAnsi="Tahoma" w:cs="Tahoma"/>
                <w:b/>
                <w:bCs/>
                <w:color w:val="FFFFFF" w:themeColor="background1"/>
                <w:sz w:val="8"/>
                <w:szCs w:val="8"/>
                <w:lang w:eastAsia="es-BO"/>
              </w:rPr>
            </w:pPr>
            <w:r w:rsidRPr="00090EA2">
              <w:rPr>
                <w:rFonts w:ascii="Tahoma" w:hAnsi="Tahoma" w:cs="Tahoma"/>
                <w:b/>
                <w:bCs/>
                <w:color w:val="FFFFFF" w:themeColor="background1"/>
                <w:sz w:val="8"/>
                <w:szCs w:val="8"/>
                <w:lang w:val="en-GB" w:eastAsia="es-BO"/>
              </w:rPr>
              <w:t>MANDATORIO</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990"/>
            <w:vAlign w:val="center"/>
          </w:tcPr>
          <w:p w:rsidR="00AD5123" w:rsidRPr="00090EA2" w:rsidRDefault="00AD5123" w:rsidP="000229D0">
            <w:pPr>
              <w:spacing w:after="0"/>
              <w:jc w:val="center"/>
              <w:rPr>
                <w:rFonts w:ascii="Tahoma" w:hAnsi="Tahoma" w:cs="Tahoma"/>
                <w:b/>
                <w:bCs/>
                <w:color w:val="FFFFFF" w:themeColor="background1"/>
                <w:sz w:val="8"/>
                <w:szCs w:val="8"/>
                <w:lang w:eastAsia="es-BO"/>
              </w:rPr>
            </w:pPr>
            <w:r w:rsidRPr="00090EA2">
              <w:rPr>
                <w:rFonts w:ascii="Tahoma" w:hAnsi="Tahoma" w:cs="Tahoma"/>
                <w:b/>
                <w:bCs/>
                <w:color w:val="FFFFFF" w:themeColor="background1"/>
                <w:sz w:val="8"/>
                <w:szCs w:val="8"/>
                <w:lang w:val="en-GB" w:eastAsia="es-BO"/>
              </w:rPr>
              <w:t>CALIFICABLE</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004990"/>
            </w:tcBorders>
            <w:shd w:val="clear" w:color="auto" w:fill="004990"/>
            <w:vAlign w:val="center"/>
          </w:tcPr>
          <w:p w:rsidR="00AD5123" w:rsidRPr="00090EA2" w:rsidRDefault="00AD5123" w:rsidP="000229D0">
            <w:pPr>
              <w:spacing w:after="0"/>
              <w:jc w:val="center"/>
              <w:rPr>
                <w:rFonts w:ascii="Tahoma" w:hAnsi="Tahoma" w:cs="Tahoma"/>
                <w:b/>
                <w:bCs/>
                <w:color w:val="FFFFFF" w:themeColor="background1"/>
                <w:sz w:val="10"/>
                <w:szCs w:val="10"/>
                <w:lang w:eastAsia="es-BO"/>
              </w:rPr>
            </w:pPr>
            <w:r>
              <w:rPr>
                <w:rFonts w:ascii="Tahoma" w:hAnsi="Tahoma" w:cs="Tahoma"/>
                <w:b/>
                <w:bCs/>
                <w:color w:val="FFFFFF" w:themeColor="background1"/>
                <w:sz w:val="12"/>
                <w:szCs w:val="10"/>
                <w:lang w:val="en-GB" w:eastAsia="es-BO"/>
              </w:rPr>
              <w:t>COMENTARIO</w:t>
            </w:r>
          </w:p>
        </w:tc>
      </w:tr>
      <w:tr w:rsidR="00AD5123" w:rsidRPr="009C2DE5" w:rsidTr="000229D0">
        <w:trPr>
          <w:trHeight w:val="77"/>
          <w:tblHeader/>
        </w:trPr>
        <w:tc>
          <w:tcPr>
            <w:tcW w:w="426" w:type="dxa"/>
            <w:vMerge/>
            <w:tcBorders>
              <w:top w:val="single" w:sz="4" w:space="0" w:color="FFFFFF" w:themeColor="background1"/>
              <w:left w:val="single" w:sz="4" w:space="0" w:color="004990"/>
              <w:bottom w:val="single" w:sz="4" w:space="0" w:color="FFFFFF" w:themeColor="background1"/>
              <w:right w:val="single" w:sz="4" w:space="0" w:color="FFFFFF" w:themeColor="background1"/>
            </w:tcBorders>
            <w:shd w:val="clear" w:color="auto" w:fill="004990"/>
            <w:vAlign w:val="center"/>
          </w:tcPr>
          <w:p w:rsidR="00AD5123" w:rsidRPr="00090EA2" w:rsidRDefault="00AD5123" w:rsidP="000229D0">
            <w:pPr>
              <w:spacing w:after="0"/>
              <w:jc w:val="center"/>
              <w:rPr>
                <w:rFonts w:ascii="Tahoma" w:hAnsi="Tahoma" w:cs="Tahoma"/>
                <w:b/>
                <w:bCs/>
                <w:color w:val="FFFFFF" w:themeColor="background1"/>
                <w:sz w:val="18"/>
                <w:szCs w:val="18"/>
                <w:lang w:eastAsia="es-BO"/>
              </w:rPr>
            </w:pPr>
          </w:p>
        </w:tc>
        <w:tc>
          <w:tcPr>
            <w:tcW w:w="5103"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990"/>
            <w:vAlign w:val="center"/>
          </w:tcPr>
          <w:p w:rsidR="00AD5123" w:rsidRPr="009F219B" w:rsidRDefault="00AD5123" w:rsidP="000229D0">
            <w:pPr>
              <w:spacing w:after="0"/>
              <w:jc w:val="center"/>
              <w:rPr>
                <w:rFonts w:ascii="Tahoma" w:hAnsi="Tahoma" w:cs="Tahoma"/>
                <w:b/>
                <w:bCs/>
                <w:color w:val="FFFFFF" w:themeColor="background1"/>
                <w:sz w:val="18"/>
                <w:szCs w:val="18"/>
                <w:lang w:eastAsia="es-BO"/>
              </w:rPr>
            </w:pPr>
          </w:p>
        </w:tc>
        <w:tc>
          <w:tcPr>
            <w:tcW w:w="709"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990"/>
            <w:vAlign w:val="center"/>
          </w:tcPr>
          <w:p w:rsidR="00AD5123" w:rsidRPr="00090EA2" w:rsidRDefault="00AD5123" w:rsidP="000229D0">
            <w:pPr>
              <w:spacing w:after="0"/>
              <w:jc w:val="center"/>
              <w:rPr>
                <w:rFonts w:ascii="Tahoma" w:hAnsi="Tahoma" w:cs="Tahoma"/>
                <w:b/>
                <w:bCs/>
                <w:color w:val="FFFFFF" w:themeColor="background1"/>
                <w:sz w:val="18"/>
                <w:szCs w:val="18"/>
                <w:lang w:eastAsia="es-BO"/>
              </w:rPr>
            </w:pPr>
          </w:p>
        </w:tc>
        <w:tc>
          <w:tcPr>
            <w:tcW w:w="709"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990"/>
            <w:vAlign w:val="center"/>
          </w:tcPr>
          <w:p w:rsidR="00AD5123" w:rsidRPr="00090EA2" w:rsidRDefault="00AD5123" w:rsidP="000229D0">
            <w:pPr>
              <w:spacing w:after="0"/>
              <w:jc w:val="center"/>
              <w:rPr>
                <w:rFonts w:ascii="Tahoma" w:hAnsi="Tahoma" w:cs="Tahoma"/>
                <w:b/>
                <w:bCs/>
                <w:color w:val="FFFFFF" w:themeColor="background1"/>
                <w:sz w:val="18"/>
                <w:szCs w:val="18"/>
                <w:lang w:eastAsia="es-BO"/>
              </w:rPr>
            </w:pP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990"/>
            <w:vAlign w:val="center"/>
          </w:tcPr>
          <w:p w:rsidR="00AD5123" w:rsidRPr="00090EA2" w:rsidRDefault="00AD5123" w:rsidP="000229D0">
            <w:pPr>
              <w:spacing w:after="0"/>
              <w:jc w:val="center"/>
              <w:rPr>
                <w:rFonts w:ascii="Tahoma" w:hAnsi="Tahoma" w:cs="Tahoma"/>
                <w:b/>
                <w:color w:val="FFFFFF" w:themeColor="background1"/>
                <w:sz w:val="10"/>
                <w:szCs w:val="10"/>
                <w:lang w:eastAsia="es-BO"/>
              </w:rPr>
            </w:pPr>
            <w:r w:rsidRPr="00090EA2">
              <w:rPr>
                <w:rFonts w:ascii="Tahoma" w:hAnsi="Tahoma" w:cs="Tahoma"/>
                <w:b/>
                <w:color w:val="FFFFFF" w:themeColor="background1"/>
                <w:sz w:val="10"/>
                <w:szCs w:val="10"/>
                <w:lang w:eastAsia="es-BO"/>
              </w:rPr>
              <w:t>C</w:t>
            </w:r>
            <w:r>
              <w:rPr>
                <w:rFonts w:ascii="Tahoma" w:hAnsi="Tahoma" w:cs="Tahoma"/>
                <w:b/>
                <w:color w:val="FFFFFF" w:themeColor="background1"/>
                <w:sz w:val="10"/>
                <w:szCs w:val="10"/>
                <w:lang w:eastAsia="es-BO"/>
              </w:rPr>
              <w:t>onformidad</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990"/>
            <w:vAlign w:val="center"/>
          </w:tcPr>
          <w:p w:rsidR="00AD5123" w:rsidRPr="00090EA2" w:rsidRDefault="00AD5123" w:rsidP="000229D0">
            <w:pPr>
              <w:spacing w:after="0"/>
              <w:jc w:val="center"/>
              <w:rPr>
                <w:rFonts w:ascii="Tahoma" w:hAnsi="Tahoma" w:cs="Tahoma"/>
                <w:b/>
                <w:color w:val="FFFFFF" w:themeColor="background1"/>
                <w:sz w:val="10"/>
                <w:szCs w:val="10"/>
                <w:lang w:eastAsia="es-BO"/>
              </w:rPr>
            </w:pPr>
            <w:r w:rsidRPr="00090EA2">
              <w:rPr>
                <w:rFonts w:ascii="Tahoma" w:hAnsi="Tahoma" w:cs="Tahoma"/>
                <w:b/>
                <w:color w:val="FFFFFF" w:themeColor="background1"/>
                <w:sz w:val="10"/>
                <w:szCs w:val="10"/>
                <w:lang w:eastAsia="es-BO"/>
              </w:rPr>
              <w:t>C</w:t>
            </w:r>
            <w:r>
              <w:rPr>
                <w:rFonts w:ascii="Tahoma" w:hAnsi="Tahoma" w:cs="Tahoma"/>
                <w:b/>
                <w:color w:val="FFFFFF" w:themeColor="background1"/>
                <w:sz w:val="10"/>
                <w:szCs w:val="10"/>
                <w:lang w:eastAsia="es-BO"/>
              </w:rPr>
              <w:t>onformidad</w:t>
            </w:r>
          </w:p>
        </w:tc>
        <w:tc>
          <w:tcPr>
            <w:tcW w:w="1134" w:type="dxa"/>
            <w:vMerge/>
            <w:tcBorders>
              <w:top w:val="single" w:sz="4" w:space="0" w:color="FFFFFF" w:themeColor="background1"/>
              <w:left w:val="single" w:sz="4" w:space="0" w:color="FFFFFF" w:themeColor="background1"/>
            </w:tcBorders>
            <w:shd w:val="clear" w:color="auto" w:fill="auto"/>
            <w:vAlign w:val="center"/>
          </w:tcPr>
          <w:p w:rsidR="00AD5123" w:rsidRPr="009C2DE5" w:rsidRDefault="00AD5123" w:rsidP="000229D0">
            <w:pPr>
              <w:spacing w:after="0"/>
              <w:jc w:val="center"/>
              <w:rPr>
                <w:rFonts w:ascii="Tahoma" w:hAnsi="Tahoma" w:cs="Tahoma"/>
                <w:b/>
                <w:bCs/>
                <w:color w:val="004990"/>
                <w:sz w:val="18"/>
                <w:szCs w:val="18"/>
                <w:lang w:eastAsia="es-BO"/>
              </w:rPr>
            </w:pPr>
          </w:p>
        </w:tc>
      </w:tr>
      <w:tr w:rsidR="00AD5123" w:rsidRPr="009C2DE5" w:rsidTr="000229D0">
        <w:trPr>
          <w:trHeight w:val="315"/>
        </w:trPr>
        <w:tc>
          <w:tcPr>
            <w:tcW w:w="426" w:type="dxa"/>
            <w:tcBorders>
              <w:top w:val="single" w:sz="4" w:space="0" w:color="FFFFFF" w:themeColor="background1"/>
            </w:tcBorders>
            <w:vAlign w:val="center"/>
          </w:tcPr>
          <w:p w:rsidR="00AD5123" w:rsidRPr="009C2DE5" w:rsidRDefault="00AD5123" w:rsidP="000229D0">
            <w:pPr>
              <w:spacing w:after="0"/>
              <w:jc w:val="center"/>
              <w:rPr>
                <w:color w:val="004990"/>
              </w:rPr>
            </w:pPr>
            <w:r>
              <w:rPr>
                <w:color w:val="004990"/>
              </w:rPr>
              <w:t>1</w:t>
            </w:r>
          </w:p>
        </w:tc>
        <w:tc>
          <w:tcPr>
            <w:tcW w:w="5103" w:type="dxa"/>
            <w:tcBorders>
              <w:top w:val="single" w:sz="4" w:space="0" w:color="FFFFFF" w:themeColor="background1"/>
            </w:tcBorders>
            <w:shd w:val="clear" w:color="auto" w:fill="auto"/>
            <w:vAlign w:val="center"/>
          </w:tcPr>
          <w:p w:rsidR="00AD5123" w:rsidRPr="00CF1BEC" w:rsidRDefault="00AD5123" w:rsidP="000229D0">
            <w:pPr>
              <w:spacing w:after="0"/>
              <w:jc w:val="both"/>
              <w:rPr>
                <w:rFonts w:ascii="Tahoma" w:hAnsi="Tahoma" w:cs="Tahoma"/>
                <w:color w:val="004990"/>
                <w:sz w:val="18"/>
                <w:szCs w:val="16"/>
              </w:rPr>
            </w:pPr>
            <w:r w:rsidRPr="00CF1BEC">
              <w:rPr>
                <w:rFonts w:ascii="Tahoma" w:hAnsi="Tahoma" w:cs="Tahoma"/>
                <w:color w:val="004990"/>
                <w:sz w:val="18"/>
                <w:szCs w:val="16"/>
              </w:rPr>
              <w:t>En el marco de</w:t>
            </w:r>
            <w:r w:rsidR="00050CEE" w:rsidRPr="00CF1BEC">
              <w:rPr>
                <w:rFonts w:ascii="Tahoma" w:hAnsi="Tahoma" w:cs="Tahoma"/>
                <w:color w:val="004990"/>
                <w:sz w:val="18"/>
                <w:szCs w:val="16"/>
              </w:rPr>
              <w:t xml:space="preserve">l cumplimiento de la normativa ambiental y de </w:t>
            </w:r>
            <w:r w:rsidR="00CF1BEC" w:rsidRPr="00CF1BEC">
              <w:rPr>
                <w:rFonts w:ascii="Tahoma" w:hAnsi="Tahoma" w:cs="Tahoma"/>
                <w:color w:val="004990"/>
                <w:sz w:val="18"/>
                <w:szCs w:val="16"/>
              </w:rPr>
              <w:t>gestión</w:t>
            </w:r>
            <w:r w:rsidR="00050CEE" w:rsidRPr="00CF1BEC">
              <w:rPr>
                <w:rFonts w:ascii="Tahoma" w:hAnsi="Tahoma" w:cs="Tahoma"/>
                <w:color w:val="004990"/>
                <w:sz w:val="18"/>
                <w:szCs w:val="16"/>
              </w:rPr>
              <w:t xml:space="preserve"> de residuos</w:t>
            </w:r>
            <w:r w:rsidRPr="00CF1BEC">
              <w:rPr>
                <w:rFonts w:ascii="Tahoma" w:hAnsi="Tahoma" w:cs="Tahoma"/>
                <w:color w:val="004990"/>
                <w:sz w:val="18"/>
                <w:szCs w:val="16"/>
              </w:rPr>
              <w:t xml:space="preserve">, </w:t>
            </w:r>
            <w:r w:rsidR="00050CEE" w:rsidRPr="00CF1BEC">
              <w:rPr>
                <w:rFonts w:ascii="Tahoma" w:hAnsi="Tahoma" w:cs="Tahoma"/>
                <w:color w:val="004990"/>
                <w:sz w:val="18"/>
                <w:szCs w:val="16"/>
              </w:rPr>
              <w:t>Entel S.A.; indicará al adjudicatario de los bienes en desuso que entidad</w:t>
            </w:r>
            <w:r w:rsidRPr="00CF1BEC">
              <w:rPr>
                <w:rFonts w:ascii="Tahoma" w:hAnsi="Tahoma" w:cs="Tahoma"/>
                <w:color w:val="004990"/>
                <w:sz w:val="18"/>
                <w:szCs w:val="16"/>
              </w:rPr>
              <w:t xml:space="preserve"> acreditada por su trabajo en el ámbito de la gestión integral de residuos</w:t>
            </w:r>
            <w:r w:rsidR="00050CEE" w:rsidRPr="00CF1BEC">
              <w:rPr>
                <w:rFonts w:ascii="Tahoma" w:hAnsi="Tahoma" w:cs="Tahoma"/>
                <w:color w:val="004990"/>
                <w:sz w:val="18"/>
                <w:szCs w:val="16"/>
              </w:rPr>
              <w:t>, se hará cargo de</w:t>
            </w:r>
            <w:r w:rsidRPr="00CF1BEC">
              <w:rPr>
                <w:rFonts w:ascii="Tahoma" w:hAnsi="Tahoma" w:cs="Tahoma"/>
                <w:color w:val="004990"/>
                <w:sz w:val="18"/>
                <w:szCs w:val="16"/>
              </w:rPr>
              <w:t>:</w:t>
            </w:r>
          </w:p>
          <w:p w:rsidR="00AD5123" w:rsidRPr="00CF1BEC" w:rsidRDefault="00AD5123" w:rsidP="000229D0">
            <w:pPr>
              <w:pStyle w:val="Prrafodelista"/>
              <w:numPr>
                <w:ilvl w:val="0"/>
                <w:numId w:val="8"/>
              </w:numPr>
              <w:spacing w:after="0"/>
              <w:ind w:left="213" w:hanging="213"/>
              <w:jc w:val="both"/>
              <w:rPr>
                <w:rFonts w:ascii="Tahoma" w:hAnsi="Tahoma" w:cs="Tahoma"/>
                <w:color w:val="004990"/>
                <w:sz w:val="18"/>
                <w:szCs w:val="16"/>
              </w:rPr>
            </w:pPr>
            <w:r w:rsidRPr="00CF1BEC">
              <w:rPr>
                <w:rFonts w:ascii="Tahoma" w:hAnsi="Tahoma" w:cs="Tahoma"/>
                <w:color w:val="004990"/>
                <w:sz w:val="18"/>
                <w:szCs w:val="16"/>
              </w:rPr>
              <w:t>Participar en calidad de observador de todo el proceso de Remate de l</w:t>
            </w:r>
            <w:r w:rsidR="00E54351" w:rsidRPr="00CF1BEC">
              <w:rPr>
                <w:rFonts w:ascii="Tahoma" w:hAnsi="Tahoma" w:cs="Tahoma"/>
                <w:color w:val="004990"/>
                <w:sz w:val="18"/>
                <w:szCs w:val="16"/>
              </w:rPr>
              <w:t>o</w:t>
            </w:r>
            <w:r w:rsidRPr="00CF1BEC">
              <w:rPr>
                <w:rFonts w:ascii="Tahoma" w:hAnsi="Tahoma" w:cs="Tahoma"/>
                <w:color w:val="004990"/>
                <w:sz w:val="18"/>
                <w:szCs w:val="16"/>
              </w:rPr>
              <w:t xml:space="preserve">s </w:t>
            </w:r>
            <w:r w:rsidR="00E54351" w:rsidRPr="00CF1BEC">
              <w:rPr>
                <w:rFonts w:ascii="Tahoma" w:hAnsi="Tahoma" w:cs="Tahoma"/>
                <w:color w:val="004990"/>
                <w:sz w:val="18"/>
                <w:szCs w:val="16"/>
              </w:rPr>
              <w:t>Residuos de Aparatos Eléctricos y Electrónicos, Materiales en Desuso</w:t>
            </w:r>
            <w:r w:rsidRPr="00CF1BEC">
              <w:rPr>
                <w:rFonts w:ascii="Tahoma" w:hAnsi="Tahoma" w:cs="Tahoma"/>
                <w:color w:val="004990"/>
                <w:sz w:val="18"/>
                <w:szCs w:val="16"/>
              </w:rPr>
              <w:t>, desde la presentación de ofertas.</w:t>
            </w:r>
          </w:p>
          <w:p w:rsidR="00AD5123" w:rsidRPr="00CF1BEC" w:rsidRDefault="00AD5123" w:rsidP="000229D0">
            <w:pPr>
              <w:pStyle w:val="Prrafodelista"/>
              <w:numPr>
                <w:ilvl w:val="0"/>
                <w:numId w:val="8"/>
              </w:numPr>
              <w:spacing w:after="0"/>
              <w:ind w:left="213" w:hanging="213"/>
              <w:jc w:val="both"/>
              <w:rPr>
                <w:rFonts w:ascii="Tahoma" w:hAnsi="Tahoma" w:cs="Tahoma"/>
                <w:color w:val="004990"/>
                <w:sz w:val="18"/>
                <w:szCs w:val="16"/>
              </w:rPr>
            </w:pPr>
            <w:r w:rsidRPr="00CF1BEC">
              <w:rPr>
                <w:rFonts w:ascii="Tahoma" w:hAnsi="Tahoma" w:cs="Tahoma"/>
                <w:color w:val="004990"/>
                <w:sz w:val="18"/>
                <w:szCs w:val="16"/>
              </w:rPr>
              <w:t>Certificará la transferencia de l</w:t>
            </w:r>
            <w:r w:rsidR="00E54351" w:rsidRPr="00CF1BEC">
              <w:rPr>
                <w:rFonts w:ascii="Tahoma" w:hAnsi="Tahoma" w:cs="Tahoma"/>
                <w:color w:val="004990"/>
                <w:sz w:val="18"/>
                <w:szCs w:val="16"/>
              </w:rPr>
              <w:t>o</w:t>
            </w:r>
            <w:r w:rsidRPr="00CF1BEC">
              <w:rPr>
                <w:rFonts w:ascii="Tahoma" w:hAnsi="Tahoma" w:cs="Tahoma"/>
                <w:color w:val="004990"/>
                <w:sz w:val="18"/>
                <w:szCs w:val="16"/>
              </w:rPr>
              <w:t xml:space="preserve">s </w:t>
            </w:r>
            <w:r w:rsidR="00E54351" w:rsidRPr="00CF1BEC">
              <w:rPr>
                <w:rFonts w:ascii="Tahoma" w:hAnsi="Tahoma" w:cs="Tahoma"/>
                <w:color w:val="004990"/>
                <w:sz w:val="18"/>
                <w:szCs w:val="16"/>
              </w:rPr>
              <w:t xml:space="preserve">Residuos de Aparatos Eléctricos y Electrónicos, así como Materiales en Desuso; </w:t>
            </w:r>
            <w:r w:rsidRPr="00CF1BEC">
              <w:rPr>
                <w:rFonts w:ascii="Tahoma" w:hAnsi="Tahoma" w:cs="Tahoma"/>
                <w:color w:val="004990"/>
                <w:sz w:val="18"/>
                <w:szCs w:val="16"/>
              </w:rPr>
              <w:t>a los ganadores del Remate.</w:t>
            </w:r>
          </w:p>
          <w:p w:rsidR="00AD5123" w:rsidRPr="00CF1BEC" w:rsidRDefault="00AD5123" w:rsidP="000229D0">
            <w:pPr>
              <w:pStyle w:val="Prrafodelista"/>
              <w:numPr>
                <w:ilvl w:val="0"/>
                <w:numId w:val="8"/>
              </w:numPr>
              <w:spacing w:after="0"/>
              <w:ind w:left="213" w:hanging="213"/>
              <w:jc w:val="both"/>
              <w:rPr>
                <w:rFonts w:ascii="Tahoma" w:hAnsi="Tahoma" w:cs="Tahoma"/>
                <w:color w:val="004990"/>
                <w:sz w:val="18"/>
                <w:szCs w:val="16"/>
              </w:rPr>
            </w:pPr>
            <w:r w:rsidRPr="00CF1BEC">
              <w:rPr>
                <w:rFonts w:ascii="Tahoma" w:hAnsi="Tahoma" w:cs="Tahoma"/>
                <w:color w:val="004990"/>
                <w:sz w:val="18"/>
                <w:szCs w:val="16"/>
              </w:rPr>
              <w:t>En el marco de sus competencias y mandato podrá informar sobre el proceso de reciclaje que sigan los residuos denominados peligrosos llevado a cabo por el adjudicatario.</w:t>
            </w:r>
          </w:p>
        </w:tc>
        <w:tc>
          <w:tcPr>
            <w:tcW w:w="709" w:type="dxa"/>
            <w:tcBorders>
              <w:top w:val="single" w:sz="4" w:space="0" w:color="FFFFFF" w:themeColor="background1"/>
            </w:tcBorders>
            <w:shd w:val="clear" w:color="auto" w:fill="auto"/>
            <w:vAlign w:val="center"/>
          </w:tcPr>
          <w:p w:rsidR="00AD5123" w:rsidRPr="009C2DE5" w:rsidRDefault="00AD5123" w:rsidP="000229D0">
            <w:pPr>
              <w:spacing w:after="0"/>
              <w:jc w:val="center"/>
              <w:rPr>
                <w:rFonts w:ascii="Tahoma" w:hAnsi="Tahoma" w:cs="Tahoma"/>
                <w:color w:val="004990"/>
                <w:sz w:val="18"/>
                <w:szCs w:val="18"/>
                <w:lang w:eastAsia="es-BO"/>
              </w:rPr>
            </w:pPr>
            <w:r w:rsidRPr="009C2DE5">
              <w:rPr>
                <w:rFonts w:ascii="Tahoma" w:hAnsi="Tahoma" w:cs="Tahoma"/>
                <w:color w:val="004990"/>
                <w:sz w:val="18"/>
                <w:szCs w:val="18"/>
              </w:rPr>
              <w:fldChar w:fldCharType="begin">
                <w:ffData>
                  <w:name w:val="Casilla1"/>
                  <w:enabled/>
                  <w:calcOnExit w:val="0"/>
                  <w:checkBox>
                    <w:sizeAuto/>
                    <w:default w:val="1"/>
                  </w:checkBox>
                </w:ffData>
              </w:fldChar>
            </w:r>
            <w:r w:rsidRPr="009C2DE5">
              <w:rPr>
                <w:rFonts w:ascii="Tahoma" w:hAnsi="Tahoma" w:cs="Tahoma"/>
                <w:color w:val="004990"/>
                <w:sz w:val="18"/>
                <w:szCs w:val="18"/>
              </w:rPr>
              <w:instrText xml:space="preserve"> FORMCHECKBOX </w:instrText>
            </w:r>
            <w:r w:rsidR="00353589">
              <w:rPr>
                <w:rFonts w:ascii="Tahoma" w:hAnsi="Tahoma" w:cs="Tahoma"/>
                <w:color w:val="004990"/>
                <w:sz w:val="18"/>
                <w:szCs w:val="18"/>
              </w:rPr>
            </w:r>
            <w:r w:rsidR="00353589">
              <w:rPr>
                <w:rFonts w:ascii="Tahoma" w:hAnsi="Tahoma" w:cs="Tahoma"/>
                <w:color w:val="004990"/>
                <w:sz w:val="18"/>
                <w:szCs w:val="18"/>
              </w:rPr>
              <w:fldChar w:fldCharType="separate"/>
            </w:r>
            <w:r w:rsidRPr="009C2DE5">
              <w:rPr>
                <w:rFonts w:ascii="Tahoma" w:hAnsi="Tahoma" w:cs="Tahoma"/>
                <w:color w:val="004990"/>
                <w:sz w:val="18"/>
                <w:szCs w:val="18"/>
              </w:rPr>
              <w:fldChar w:fldCharType="end"/>
            </w:r>
          </w:p>
        </w:tc>
        <w:tc>
          <w:tcPr>
            <w:tcW w:w="709" w:type="dxa"/>
            <w:tcBorders>
              <w:top w:val="single" w:sz="4" w:space="0" w:color="FFFFFF" w:themeColor="background1"/>
            </w:tcBorders>
            <w:shd w:val="clear" w:color="auto" w:fill="auto"/>
            <w:vAlign w:val="center"/>
          </w:tcPr>
          <w:p w:rsidR="00AD5123" w:rsidRPr="009C2DE5" w:rsidRDefault="00AD5123" w:rsidP="000229D0">
            <w:pPr>
              <w:spacing w:after="0"/>
              <w:jc w:val="center"/>
              <w:rPr>
                <w:rFonts w:ascii="Tahoma" w:hAnsi="Tahoma" w:cs="Tahoma"/>
                <w:color w:val="004990"/>
                <w:sz w:val="18"/>
                <w:szCs w:val="18"/>
                <w:lang w:eastAsia="es-BO"/>
              </w:rPr>
            </w:pPr>
          </w:p>
        </w:tc>
        <w:tc>
          <w:tcPr>
            <w:tcW w:w="850" w:type="dxa"/>
            <w:tcBorders>
              <w:top w:val="single" w:sz="4" w:space="0" w:color="FFFFFF" w:themeColor="background1"/>
            </w:tcBorders>
            <w:shd w:val="clear" w:color="auto" w:fill="auto"/>
            <w:vAlign w:val="center"/>
          </w:tcPr>
          <w:p w:rsidR="00AD5123" w:rsidRPr="009C2DE5" w:rsidRDefault="00AD5123" w:rsidP="000229D0">
            <w:pPr>
              <w:spacing w:after="0"/>
              <w:jc w:val="center"/>
              <w:rPr>
                <w:rFonts w:ascii="Tahoma" w:hAnsi="Tahoma" w:cs="Tahoma"/>
                <w:b/>
                <w:bCs/>
                <w:color w:val="004990"/>
                <w:sz w:val="18"/>
                <w:szCs w:val="18"/>
                <w:lang w:eastAsia="es-BO"/>
              </w:rPr>
            </w:pPr>
            <w:r w:rsidRPr="009C2DE5">
              <w:rPr>
                <w:rFonts w:ascii="Tahoma" w:hAnsi="Tahoma" w:cs="Tahoma"/>
                <w:b/>
                <w:bCs/>
                <w:color w:val="004990"/>
                <w:sz w:val="18"/>
                <w:szCs w:val="18"/>
                <w:lang w:eastAsia="es-BO"/>
              </w:rPr>
              <w:t> </w:t>
            </w:r>
          </w:p>
        </w:tc>
        <w:tc>
          <w:tcPr>
            <w:tcW w:w="851" w:type="dxa"/>
            <w:tcBorders>
              <w:top w:val="single" w:sz="4" w:space="0" w:color="FFFFFF" w:themeColor="background1"/>
            </w:tcBorders>
            <w:shd w:val="clear" w:color="auto" w:fill="auto"/>
            <w:vAlign w:val="center"/>
          </w:tcPr>
          <w:p w:rsidR="00AD5123" w:rsidRPr="009C2DE5" w:rsidRDefault="00AD5123" w:rsidP="000229D0">
            <w:pPr>
              <w:spacing w:after="0"/>
              <w:jc w:val="center"/>
              <w:rPr>
                <w:rFonts w:ascii="Tahoma" w:hAnsi="Tahoma" w:cs="Tahoma"/>
                <w:b/>
                <w:bCs/>
                <w:color w:val="004990"/>
                <w:sz w:val="18"/>
                <w:szCs w:val="18"/>
                <w:lang w:eastAsia="es-BO"/>
              </w:rPr>
            </w:pPr>
          </w:p>
        </w:tc>
        <w:tc>
          <w:tcPr>
            <w:tcW w:w="1134" w:type="dxa"/>
            <w:shd w:val="clear" w:color="auto" w:fill="auto"/>
            <w:vAlign w:val="center"/>
          </w:tcPr>
          <w:p w:rsidR="00AD5123" w:rsidRPr="009C2DE5" w:rsidRDefault="00AD5123" w:rsidP="000229D0">
            <w:pPr>
              <w:spacing w:after="0"/>
              <w:jc w:val="center"/>
              <w:rPr>
                <w:rFonts w:ascii="Tahoma" w:hAnsi="Tahoma" w:cs="Tahoma"/>
                <w:b/>
                <w:bCs/>
                <w:color w:val="004990"/>
                <w:sz w:val="18"/>
                <w:szCs w:val="18"/>
                <w:lang w:eastAsia="es-BO"/>
              </w:rPr>
            </w:pPr>
            <w:r w:rsidRPr="009C2DE5">
              <w:rPr>
                <w:rFonts w:ascii="Tahoma" w:hAnsi="Tahoma" w:cs="Tahoma"/>
                <w:b/>
                <w:bCs/>
                <w:color w:val="004990"/>
                <w:sz w:val="18"/>
                <w:szCs w:val="18"/>
                <w:lang w:eastAsia="es-BO"/>
              </w:rPr>
              <w:t> </w:t>
            </w:r>
          </w:p>
        </w:tc>
      </w:tr>
      <w:tr w:rsidR="00AD5123" w:rsidRPr="009C2DE5" w:rsidTr="000229D0">
        <w:trPr>
          <w:trHeight w:val="315"/>
        </w:trPr>
        <w:tc>
          <w:tcPr>
            <w:tcW w:w="426" w:type="dxa"/>
            <w:vAlign w:val="center"/>
          </w:tcPr>
          <w:p w:rsidR="00AD5123" w:rsidRPr="009C2DE5" w:rsidRDefault="00D43F5B" w:rsidP="000229D0">
            <w:pPr>
              <w:spacing w:after="0"/>
              <w:jc w:val="center"/>
              <w:rPr>
                <w:color w:val="004990"/>
              </w:rPr>
            </w:pPr>
            <w:r>
              <w:rPr>
                <w:color w:val="004990"/>
              </w:rPr>
              <w:t>2</w:t>
            </w:r>
          </w:p>
        </w:tc>
        <w:tc>
          <w:tcPr>
            <w:tcW w:w="5103" w:type="dxa"/>
            <w:shd w:val="clear" w:color="auto" w:fill="auto"/>
            <w:vAlign w:val="center"/>
          </w:tcPr>
          <w:p w:rsidR="00AD5123" w:rsidRPr="009C2DE5" w:rsidRDefault="00AD5123" w:rsidP="000229D0">
            <w:pPr>
              <w:spacing w:after="0"/>
              <w:jc w:val="both"/>
              <w:rPr>
                <w:rFonts w:ascii="Tahoma" w:hAnsi="Tahoma" w:cs="Tahoma"/>
                <w:color w:val="004990"/>
                <w:sz w:val="18"/>
                <w:szCs w:val="16"/>
              </w:rPr>
            </w:pPr>
            <w:r w:rsidRPr="001024A2">
              <w:rPr>
                <w:rFonts w:ascii="Tahoma" w:hAnsi="Tahoma" w:cs="Tahoma"/>
                <w:color w:val="004990"/>
                <w:sz w:val="18"/>
                <w:szCs w:val="16"/>
              </w:rPr>
              <w:t xml:space="preserve">El Notario de Fe Pública estará presente </w:t>
            </w:r>
            <w:r>
              <w:rPr>
                <w:rFonts w:ascii="Tahoma" w:hAnsi="Tahoma" w:cs="Tahoma"/>
                <w:color w:val="004990"/>
                <w:sz w:val="18"/>
                <w:szCs w:val="16"/>
              </w:rPr>
              <w:t xml:space="preserve">y </w:t>
            </w:r>
            <w:r w:rsidR="0035553D">
              <w:rPr>
                <w:rFonts w:ascii="Tahoma" w:hAnsi="Tahoma" w:cs="Tahoma"/>
                <w:color w:val="004990"/>
                <w:sz w:val="18"/>
                <w:szCs w:val="16"/>
              </w:rPr>
              <w:t>dará fe d</w:t>
            </w:r>
            <w:r w:rsidRPr="001024A2">
              <w:rPr>
                <w:rFonts w:ascii="Tahoma" w:hAnsi="Tahoma" w:cs="Tahoma"/>
                <w:color w:val="004990"/>
                <w:sz w:val="18"/>
                <w:szCs w:val="16"/>
              </w:rPr>
              <w:t>el acto de remate público</w:t>
            </w:r>
            <w:r w:rsidR="0035553D">
              <w:rPr>
                <w:rFonts w:ascii="Tahoma" w:hAnsi="Tahoma" w:cs="Tahoma"/>
                <w:color w:val="004990"/>
                <w:sz w:val="18"/>
                <w:szCs w:val="16"/>
              </w:rPr>
              <w:t xml:space="preserve"> que será efectuado por </w:t>
            </w:r>
            <w:r w:rsidR="003A1909">
              <w:rPr>
                <w:rFonts w:ascii="Tahoma" w:hAnsi="Tahoma" w:cs="Tahoma"/>
                <w:color w:val="004990"/>
                <w:sz w:val="18"/>
                <w:szCs w:val="16"/>
              </w:rPr>
              <w:t xml:space="preserve">personal de </w:t>
            </w:r>
            <w:r w:rsidR="0035553D" w:rsidRPr="0035553D">
              <w:rPr>
                <w:rFonts w:ascii="Tahoma" w:hAnsi="Tahoma" w:cs="Tahoma"/>
                <w:color w:val="004990"/>
                <w:sz w:val="18"/>
                <w:szCs w:val="16"/>
              </w:rPr>
              <w:t>Entel S.A.</w:t>
            </w:r>
            <w:r w:rsidR="0035553D">
              <w:rPr>
                <w:rFonts w:ascii="Tahoma" w:hAnsi="Tahoma" w:cs="Tahoma"/>
                <w:color w:val="004990"/>
                <w:sz w:val="18"/>
                <w:szCs w:val="16"/>
              </w:rPr>
              <w:t>, que</w:t>
            </w:r>
            <w:r w:rsidRPr="001024A2">
              <w:rPr>
                <w:rFonts w:ascii="Tahoma" w:hAnsi="Tahoma" w:cs="Tahoma"/>
                <w:color w:val="004990"/>
                <w:sz w:val="18"/>
                <w:szCs w:val="16"/>
              </w:rPr>
              <w:t xml:space="preserve"> dará apertura a la puj</w:t>
            </w:r>
            <w:r w:rsidR="0035553D">
              <w:rPr>
                <w:rFonts w:ascii="Tahoma" w:hAnsi="Tahoma" w:cs="Tahoma"/>
                <w:color w:val="004990"/>
                <w:sz w:val="18"/>
                <w:szCs w:val="16"/>
              </w:rPr>
              <w:t>a y al</w:t>
            </w:r>
            <w:r w:rsidR="0035553D" w:rsidRPr="001024A2">
              <w:rPr>
                <w:rFonts w:ascii="Tahoma" w:hAnsi="Tahoma" w:cs="Tahoma"/>
                <w:color w:val="004990"/>
                <w:sz w:val="18"/>
                <w:szCs w:val="16"/>
              </w:rPr>
              <w:t xml:space="preserve"> cierre</w:t>
            </w:r>
            <w:r w:rsidR="0035553D">
              <w:rPr>
                <w:rFonts w:ascii="Tahoma" w:hAnsi="Tahoma" w:cs="Tahoma"/>
                <w:color w:val="004990"/>
                <w:sz w:val="18"/>
                <w:szCs w:val="16"/>
              </w:rPr>
              <w:t>. El Notario de Fe Pública</w:t>
            </w:r>
            <w:r w:rsidRPr="001024A2">
              <w:rPr>
                <w:rFonts w:ascii="Tahoma" w:hAnsi="Tahoma" w:cs="Tahoma"/>
                <w:color w:val="004990"/>
                <w:sz w:val="18"/>
                <w:szCs w:val="16"/>
              </w:rPr>
              <w:t xml:space="preserve"> redactará el Acta Notarial del proceso de Remate de </w:t>
            </w:r>
            <w:r w:rsidR="00CA3BCA">
              <w:rPr>
                <w:rFonts w:ascii="Tahoma" w:hAnsi="Tahoma" w:cs="Tahoma"/>
                <w:color w:val="004990"/>
                <w:sz w:val="18"/>
                <w:szCs w:val="16"/>
              </w:rPr>
              <w:t xml:space="preserve">todos los bienes y materiales </w:t>
            </w:r>
            <w:r w:rsidRPr="001024A2">
              <w:rPr>
                <w:rFonts w:ascii="Tahoma" w:hAnsi="Tahoma" w:cs="Tahoma"/>
                <w:color w:val="004990"/>
                <w:sz w:val="18"/>
                <w:szCs w:val="16"/>
              </w:rPr>
              <w:t>en desuso.</w:t>
            </w:r>
          </w:p>
        </w:tc>
        <w:tc>
          <w:tcPr>
            <w:tcW w:w="709" w:type="dxa"/>
            <w:shd w:val="clear" w:color="auto" w:fill="auto"/>
            <w:vAlign w:val="center"/>
          </w:tcPr>
          <w:p w:rsidR="00AD5123" w:rsidRPr="009C2DE5" w:rsidRDefault="00AD5123" w:rsidP="000229D0">
            <w:pPr>
              <w:spacing w:after="0"/>
              <w:jc w:val="center"/>
              <w:rPr>
                <w:rFonts w:ascii="Tahoma" w:hAnsi="Tahoma" w:cs="Tahoma"/>
                <w:color w:val="004990"/>
                <w:sz w:val="18"/>
                <w:szCs w:val="18"/>
                <w:lang w:eastAsia="es-BO"/>
              </w:rPr>
            </w:pPr>
            <w:r w:rsidRPr="009C2DE5">
              <w:rPr>
                <w:rFonts w:ascii="Tahoma" w:hAnsi="Tahoma" w:cs="Tahoma"/>
                <w:color w:val="004990"/>
                <w:sz w:val="18"/>
                <w:szCs w:val="18"/>
              </w:rPr>
              <w:fldChar w:fldCharType="begin">
                <w:ffData>
                  <w:name w:val="Casilla1"/>
                  <w:enabled/>
                  <w:calcOnExit w:val="0"/>
                  <w:checkBox>
                    <w:sizeAuto/>
                    <w:default w:val="1"/>
                  </w:checkBox>
                </w:ffData>
              </w:fldChar>
            </w:r>
            <w:r w:rsidRPr="009C2DE5">
              <w:rPr>
                <w:rFonts w:ascii="Tahoma" w:hAnsi="Tahoma" w:cs="Tahoma"/>
                <w:color w:val="004990"/>
                <w:sz w:val="18"/>
                <w:szCs w:val="18"/>
              </w:rPr>
              <w:instrText xml:space="preserve"> FORMCHECKBOX </w:instrText>
            </w:r>
            <w:r w:rsidR="00353589">
              <w:rPr>
                <w:rFonts w:ascii="Tahoma" w:hAnsi="Tahoma" w:cs="Tahoma"/>
                <w:color w:val="004990"/>
                <w:sz w:val="18"/>
                <w:szCs w:val="18"/>
              </w:rPr>
            </w:r>
            <w:r w:rsidR="00353589">
              <w:rPr>
                <w:rFonts w:ascii="Tahoma" w:hAnsi="Tahoma" w:cs="Tahoma"/>
                <w:color w:val="004990"/>
                <w:sz w:val="18"/>
                <w:szCs w:val="18"/>
              </w:rPr>
              <w:fldChar w:fldCharType="separate"/>
            </w:r>
            <w:r w:rsidRPr="009C2DE5">
              <w:rPr>
                <w:rFonts w:ascii="Tahoma" w:hAnsi="Tahoma" w:cs="Tahoma"/>
                <w:color w:val="004990"/>
                <w:sz w:val="18"/>
                <w:szCs w:val="18"/>
              </w:rPr>
              <w:fldChar w:fldCharType="end"/>
            </w:r>
          </w:p>
        </w:tc>
        <w:tc>
          <w:tcPr>
            <w:tcW w:w="709" w:type="dxa"/>
            <w:shd w:val="clear" w:color="auto" w:fill="auto"/>
            <w:vAlign w:val="center"/>
          </w:tcPr>
          <w:p w:rsidR="00AD5123" w:rsidRPr="009C2DE5" w:rsidRDefault="00AD5123" w:rsidP="000229D0">
            <w:pPr>
              <w:spacing w:after="0"/>
              <w:jc w:val="center"/>
              <w:rPr>
                <w:rFonts w:ascii="Tahoma" w:hAnsi="Tahoma" w:cs="Tahoma"/>
                <w:color w:val="004990"/>
                <w:sz w:val="18"/>
                <w:szCs w:val="18"/>
                <w:lang w:eastAsia="es-BO"/>
              </w:rPr>
            </w:pPr>
          </w:p>
        </w:tc>
        <w:tc>
          <w:tcPr>
            <w:tcW w:w="850" w:type="dxa"/>
            <w:shd w:val="clear" w:color="auto" w:fill="auto"/>
            <w:vAlign w:val="center"/>
          </w:tcPr>
          <w:p w:rsidR="00AD5123" w:rsidRPr="009C2DE5" w:rsidRDefault="00AD5123" w:rsidP="000229D0">
            <w:pPr>
              <w:spacing w:after="0"/>
              <w:jc w:val="center"/>
              <w:rPr>
                <w:rFonts w:ascii="Tahoma" w:hAnsi="Tahoma" w:cs="Tahoma"/>
                <w:b/>
                <w:bCs/>
                <w:color w:val="004990"/>
                <w:sz w:val="18"/>
                <w:szCs w:val="18"/>
                <w:lang w:eastAsia="es-BO"/>
              </w:rPr>
            </w:pPr>
            <w:r w:rsidRPr="009C2DE5">
              <w:rPr>
                <w:rFonts w:ascii="Tahoma" w:hAnsi="Tahoma" w:cs="Tahoma"/>
                <w:b/>
                <w:bCs/>
                <w:color w:val="004990"/>
                <w:sz w:val="18"/>
                <w:szCs w:val="18"/>
                <w:lang w:eastAsia="es-BO"/>
              </w:rPr>
              <w:t> </w:t>
            </w:r>
          </w:p>
        </w:tc>
        <w:tc>
          <w:tcPr>
            <w:tcW w:w="851" w:type="dxa"/>
            <w:shd w:val="clear" w:color="auto" w:fill="auto"/>
            <w:vAlign w:val="center"/>
          </w:tcPr>
          <w:p w:rsidR="00AD5123" w:rsidRPr="009C2DE5" w:rsidRDefault="00AD5123" w:rsidP="000229D0">
            <w:pPr>
              <w:spacing w:after="0"/>
              <w:jc w:val="center"/>
              <w:rPr>
                <w:rFonts w:ascii="Tahoma" w:hAnsi="Tahoma" w:cs="Tahoma"/>
                <w:b/>
                <w:bCs/>
                <w:color w:val="004990"/>
                <w:sz w:val="18"/>
                <w:szCs w:val="18"/>
                <w:lang w:eastAsia="es-BO"/>
              </w:rPr>
            </w:pPr>
          </w:p>
        </w:tc>
        <w:tc>
          <w:tcPr>
            <w:tcW w:w="1134" w:type="dxa"/>
            <w:shd w:val="clear" w:color="auto" w:fill="auto"/>
            <w:vAlign w:val="center"/>
          </w:tcPr>
          <w:p w:rsidR="00AD5123" w:rsidRPr="009C2DE5" w:rsidRDefault="00AD5123" w:rsidP="000229D0">
            <w:pPr>
              <w:spacing w:after="0"/>
              <w:jc w:val="center"/>
              <w:rPr>
                <w:rFonts w:ascii="Tahoma" w:hAnsi="Tahoma" w:cs="Tahoma"/>
                <w:b/>
                <w:bCs/>
                <w:color w:val="004990"/>
                <w:sz w:val="18"/>
                <w:szCs w:val="18"/>
                <w:lang w:eastAsia="es-BO"/>
              </w:rPr>
            </w:pPr>
          </w:p>
        </w:tc>
      </w:tr>
      <w:tr w:rsidR="00AD5123" w:rsidRPr="009C2DE5" w:rsidTr="000229D0">
        <w:trPr>
          <w:trHeight w:val="315"/>
        </w:trPr>
        <w:tc>
          <w:tcPr>
            <w:tcW w:w="426" w:type="dxa"/>
            <w:vAlign w:val="center"/>
          </w:tcPr>
          <w:p w:rsidR="00AD5123" w:rsidRPr="00976197" w:rsidRDefault="00D43F5B" w:rsidP="000229D0">
            <w:pPr>
              <w:spacing w:after="0"/>
              <w:jc w:val="center"/>
              <w:rPr>
                <w:color w:val="004990"/>
              </w:rPr>
            </w:pPr>
            <w:r w:rsidRPr="00976197">
              <w:rPr>
                <w:color w:val="004990"/>
              </w:rPr>
              <w:t>3</w:t>
            </w:r>
          </w:p>
        </w:tc>
        <w:tc>
          <w:tcPr>
            <w:tcW w:w="5103" w:type="dxa"/>
            <w:shd w:val="clear" w:color="auto" w:fill="auto"/>
            <w:vAlign w:val="center"/>
          </w:tcPr>
          <w:p w:rsidR="00AD5123" w:rsidRPr="00976197" w:rsidRDefault="00AD5123" w:rsidP="000229D0">
            <w:pPr>
              <w:spacing w:after="0"/>
              <w:jc w:val="both"/>
              <w:rPr>
                <w:rFonts w:ascii="Tahoma" w:hAnsi="Tahoma" w:cs="Tahoma"/>
                <w:color w:val="004990"/>
                <w:sz w:val="18"/>
                <w:szCs w:val="16"/>
              </w:rPr>
            </w:pPr>
            <w:r w:rsidRPr="00976197">
              <w:rPr>
                <w:rFonts w:ascii="Tahoma" w:hAnsi="Tahoma" w:cs="Tahoma"/>
                <w:color w:val="004990"/>
                <w:sz w:val="18"/>
                <w:szCs w:val="16"/>
              </w:rPr>
              <w:t>ENTEL S.A. ejecuta el Remate, mediante el proceso de Invitación Pública y Puja Abierta:</w:t>
            </w:r>
          </w:p>
          <w:p w:rsidR="00D43883" w:rsidRPr="00177CC8" w:rsidRDefault="00AD5123" w:rsidP="00717BF5">
            <w:pPr>
              <w:pStyle w:val="Prrafodelista"/>
              <w:numPr>
                <w:ilvl w:val="0"/>
                <w:numId w:val="3"/>
              </w:numPr>
              <w:spacing w:after="0"/>
              <w:ind w:left="213" w:hanging="213"/>
              <w:jc w:val="both"/>
              <w:rPr>
                <w:rFonts w:ascii="Tahoma" w:hAnsi="Tahoma" w:cs="Tahoma"/>
                <w:color w:val="004990"/>
                <w:sz w:val="18"/>
                <w:szCs w:val="16"/>
              </w:rPr>
            </w:pPr>
            <w:r w:rsidRPr="00976197">
              <w:rPr>
                <w:rFonts w:ascii="Tahoma" w:hAnsi="Tahoma" w:cs="Tahoma"/>
                <w:color w:val="004990"/>
                <w:sz w:val="18"/>
                <w:szCs w:val="16"/>
              </w:rPr>
              <w:t xml:space="preserve">Fechas de publicación de Convocatoria: en </w:t>
            </w:r>
            <w:r w:rsidR="00D43883" w:rsidRPr="00976197">
              <w:rPr>
                <w:rFonts w:ascii="Tahoma" w:hAnsi="Tahoma" w:cs="Tahoma"/>
                <w:color w:val="004990"/>
                <w:sz w:val="18"/>
                <w:szCs w:val="16"/>
              </w:rPr>
              <w:t xml:space="preserve">medios de prensa escrita </w:t>
            </w:r>
            <w:r w:rsidR="00D43883" w:rsidRPr="00177CC8">
              <w:rPr>
                <w:rFonts w:ascii="Tahoma" w:hAnsi="Tahoma" w:cs="Tahoma"/>
                <w:color w:val="004990"/>
                <w:sz w:val="18"/>
                <w:szCs w:val="16"/>
              </w:rPr>
              <w:t xml:space="preserve">nacional del </w:t>
            </w:r>
            <w:r w:rsidR="00EB5088">
              <w:rPr>
                <w:rFonts w:ascii="Tahoma" w:hAnsi="Tahoma" w:cs="Tahoma"/>
                <w:color w:val="004990"/>
                <w:sz w:val="18"/>
                <w:szCs w:val="16"/>
              </w:rPr>
              <w:t>21</w:t>
            </w:r>
            <w:r w:rsidR="00CF1BEC" w:rsidRPr="00177CC8">
              <w:rPr>
                <w:rFonts w:ascii="Tahoma" w:hAnsi="Tahoma" w:cs="Tahoma"/>
                <w:color w:val="004990"/>
                <w:sz w:val="18"/>
                <w:szCs w:val="16"/>
              </w:rPr>
              <w:t xml:space="preserve"> al </w:t>
            </w:r>
            <w:r w:rsidR="00EB5088">
              <w:rPr>
                <w:rFonts w:ascii="Tahoma" w:hAnsi="Tahoma" w:cs="Tahoma"/>
                <w:color w:val="004990"/>
                <w:sz w:val="18"/>
                <w:szCs w:val="16"/>
              </w:rPr>
              <w:t>23</w:t>
            </w:r>
            <w:r w:rsidR="00CF1BEC" w:rsidRPr="00177CC8">
              <w:rPr>
                <w:rFonts w:ascii="Tahoma" w:hAnsi="Tahoma" w:cs="Tahoma"/>
                <w:color w:val="004990"/>
                <w:sz w:val="18"/>
                <w:szCs w:val="16"/>
              </w:rPr>
              <w:t xml:space="preserve"> de </w:t>
            </w:r>
            <w:r w:rsidR="00177CC8" w:rsidRPr="00177CC8">
              <w:rPr>
                <w:rFonts w:ascii="Tahoma" w:hAnsi="Tahoma" w:cs="Tahoma"/>
                <w:color w:val="004990"/>
                <w:sz w:val="18"/>
                <w:szCs w:val="16"/>
              </w:rPr>
              <w:t>enero</w:t>
            </w:r>
            <w:r w:rsidR="00D43883" w:rsidRPr="00177CC8">
              <w:rPr>
                <w:rFonts w:ascii="Tahoma" w:hAnsi="Tahoma" w:cs="Tahoma"/>
                <w:color w:val="004990"/>
                <w:sz w:val="18"/>
                <w:szCs w:val="16"/>
              </w:rPr>
              <w:t xml:space="preserve"> del </w:t>
            </w:r>
            <w:r w:rsidR="00177CC8">
              <w:rPr>
                <w:rFonts w:ascii="Tahoma" w:hAnsi="Tahoma" w:cs="Tahoma"/>
                <w:color w:val="004990"/>
                <w:sz w:val="18"/>
                <w:szCs w:val="16"/>
              </w:rPr>
              <w:t>2022</w:t>
            </w:r>
            <w:r w:rsidR="00D43883" w:rsidRPr="00177CC8">
              <w:rPr>
                <w:rFonts w:ascii="Tahoma" w:hAnsi="Tahoma" w:cs="Tahoma"/>
                <w:color w:val="004990"/>
                <w:sz w:val="18"/>
                <w:szCs w:val="16"/>
              </w:rPr>
              <w:t xml:space="preserve">. Y en </w:t>
            </w:r>
            <w:hyperlink r:id="rId28" w:history="1">
              <w:r w:rsidRPr="00177CC8">
                <w:rPr>
                  <w:rStyle w:val="Hipervnculo"/>
                  <w:rFonts w:ascii="Tahoma" w:hAnsi="Tahoma" w:cs="Tahoma"/>
                  <w:sz w:val="18"/>
                  <w:szCs w:val="16"/>
                </w:rPr>
                <w:t>www.entel.bo</w:t>
              </w:r>
            </w:hyperlink>
            <w:r w:rsidRPr="00177CC8">
              <w:rPr>
                <w:rFonts w:ascii="Tahoma" w:hAnsi="Tahoma" w:cs="Tahoma"/>
                <w:color w:val="004990"/>
                <w:sz w:val="18"/>
                <w:szCs w:val="16"/>
              </w:rPr>
              <w:t xml:space="preserve"> </w:t>
            </w:r>
            <w:r w:rsidR="00177CC8" w:rsidRPr="00177CC8">
              <w:rPr>
                <w:rFonts w:ascii="Tahoma" w:hAnsi="Tahoma" w:cs="Tahoma"/>
                <w:color w:val="004990"/>
                <w:sz w:val="18"/>
                <w:szCs w:val="16"/>
              </w:rPr>
              <w:t>a</w:t>
            </w:r>
            <w:r w:rsidRPr="00177CC8">
              <w:rPr>
                <w:rFonts w:ascii="Tahoma" w:hAnsi="Tahoma" w:cs="Tahoma"/>
                <w:color w:val="004990"/>
                <w:sz w:val="18"/>
                <w:szCs w:val="16"/>
              </w:rPr>
              <w:t xml:space="preserve"> partir del </w:t>
            </w:r>
            <w:r w:rsidR="00EB5088">
              <w:rPr>
                <w:rFonts w:ascii="Tahoma" w:hAnsi="Tahoma" w:cs="Tahoma"/>
                <w:color w:val="004990"/>
                <w:sz w:val="18"/>
                <w:szCs w:val="16"/>
              </w:rPr>
              <w:t>21</w:t>
            </w:r>
            <w:r w:rsidR="00CF1BEC" w:rsidRPr="00177CC8">
              <w:rPr>
                <w:rFonts w:ascii="Tahoma" w:hAnsi="Tahoma" w:cs="Tahoma"/>
                <w:color w:val="004990"/>
                <w:sz w:val="18"/>
                <w:szCs w:val="16"/>
              </w:rPr>
              <w:t xml:space="preserve"> de </w:t>
            </w:r>
            <w:r w:rsidR="00177CC8" w:rsidRPr="00177CC8">
              <w:rPr>
                <w:rFonts w:ascii="Tahoma" w:hAnsi="Tahoma" w:cs="Tahoma"/>
                <w:color w:val="004990"/>
                <w:sz w:val="18"/>
                <w:szCs w:val="16"/>
              </w:rPr>
              <w:t>enero</w:t>
            </w:r>
            <w:r w:rsidRPr="00177CC8">
              <w:rPr>
                <w:rFonts w:ascii="Tahoma" w:hAnsi="Tahoma" w:cs="Tahoma"/>
                <w:color w:val="004990"/>
                <w:sz w:val="18"/>
                <w:szCs w:val="16"/>
              </w:rPr>
              <w:t xml:space="preserve"> </w:t>
            </w:r>
            <w:r w:rsidR="00177CC8">
              <w:rPr>
                <w:rFonts w:ascii="Tahoma" w:hAnsi="Tahoma" w:cs="Tahoma"/>
                <w:color w:val="004990"/>
                <w:sz w:val="18"/>
                <w:szCs w:val="16"/>
              </w:rPr>
              <w:t>2022</w:t>
            </w:r>
            <w:r w:rsidRPr="00177CC8">
              <w:rPr>
                <w:rFonts w:ascii="Tahoma" w:hAnsi="Tahoma" w:cs="Tahoma"/>
                <w:color w:val="004990"/>
                <w:sz w:val="18"/>
                <w:szCs w:val="16"/>
              </w:rPr>
              <w:t xml:space="preserve"> </w:t>
            </w:r>
          </w:p>
          <w:p w:rsidR="00AD5123" w:rsidRPr="00976197" w:rsidRDefault="00AD5123" w:rsidP="00717BF5">
            <w:pPr>
              <w:pStyle w:val="Prrafodelista"/>
              <w:numPr>
                <w:ilvl w:val="0"/>
                <w:numId w:val="3"/>
              </w:numPr>
              <w:spacing w:after="0"/>
              <w:ind w:left="213" w:hanging="213"/>
              <w:jc w:val="both"/>
              <w:rPr>
                <w:rFonts w:ascii="Tahoma" w:hAnsi="Tahoma" w:cs="Tahoma"/>
                <w:color w:val="004990"/>
                <w:sz w:val="18"/>
                <w:szCs w:val="16"/>
              </w:rPr>
            </w:pPr>
            <w:r w:rsidRPr="00177CC8">
              <w:rPr>
                <w:rFonts w:ascii="Tahoma" w:hAnsi="Tahoma" w:cs="Tahoma"/>
                <w:color w:val="004990"/>
                <w:sz w:val="18"/>
                <w:szCs w:val="16"/>
              </w:rPr>
              <w:t>Fecha y hora de exposición de bienes</w:t>
            </w:r>
            <w:r w:rsidRPr="00976197">
              <w:rPr>
                <w:rFonts w:ascii="Tahoma" w:hAnsi="Tahoma" w:cs="Tahoma"/>
                <w:color w:val="004990"/>
                <w:sz w:val="18"/>
                <w:szCs w:val="16"/>
              </w:rPr>
              <w:t xml:space="preserve"> en desuso a ser rematados: Ver CONDICIONES TECNICAS Y COMERCIALES, punto 3 Inspección Técnica.</w:t>
            </w:r>
          </w:p>
          <w:p w:rsidR="00976197" w:rsidRPr="00976197" w:rsidRDefault="00AD5123" w:rsidP="001330DE">
            <w:pPr>
              <w:pStyle w:val="Prrafodelista"/>
              <w:numPr>
                <w:ilvl w:val="0"/>
                <w:numId w:val="3"/>
              </w:numPr>
              <w:spacing w:after="0"/>
              <w:ind w:left="213" w:hanging="213"/>
              <w:jc w:val="both"/>
              <w:rPr>
                <w:rFonts w:ascii="Tahoma" w:hAnsi="Tahoma" w:cs="Tahoma"/>
                <w:color w:val="004990"/>
                <w:sz w:val="18"/>
                <w:szCs w:val="16"/>
              </w:rPr>
            </w:pPr>
            <w:r w:rsidRPr="00976197">
              <w:rPr>
                <w:rFonts w:ascii="Tahoma" w:hAnsi="Tahoma" w:cs="Tahoma"/>
                <w:color w:val="004990"/>
                <w:sz w:val="18"/>
                <w:szCs w:val="16"/>
              </w:rPr>
              <w:t>Hora, Fecha y Lugar de presentación de ofertas de interesados: hasta horas 16:00</w:t>
            </w:r>
            <w:r w:rsidR="00FD12C6" w:rsidRPr="00976197">
              <w:rPr>
                <w:rFonts w:ascii="Tahoma" w:hAnsi="Tahoma" w:cs="Tahoma"/>
                <w:color w:val="004990"/>
                <w:sz w:val="18"/>
                <w:szCs w:val="16"/>
              </w:rPr>
              <w:t xml:space="preserve"> </w:t>
            </w:r>
            <w:r w:rsidRPr="00976197">
              <w:rPr>
                <w:rFonts w:ascii="Tahoma" w:hAnsi="Tahoma" w:cs="Tahoma"/>
                <w:color w:val="004990"/>
                <w:sz w:val="18"/>
                <w:szCs w:val="16"/>
              </w:rPr>
              <w:t>p.m. de</w:t>
            </w:r>
            <w:r w:rsidR="00177CC8">
              <w:rPr>
                <w:rFonts w:ascii="Tahoma" w:hAnsi="Tahoma" w:cs="Tahoma"/>
                <w:color w:val="004990"/>
                <w:sz w:val="18"/>
                <w:szCs w:val="16"/>
              </w:rPr>
              <w:t>l</w:t>
            </w:r>
            <w:r w:rsidRPr="00976197">
              <w:rPr>
                <w:rFonts w:ascii="Tahoma" w:hAnsi="Tahoma" w:cs="Tahoma"/>
                <w:color w:val="004990"/>
                <w:sz w:val="18"/>
                <w:szCs w:val="16"/>
              </w:rPr>
              <w:t xml:space="preserve"> </w:t>
            </w:r>
            <w:r w:rsidR="00983C45">
              <w:rPr>
                <w:rFonts w:ascii="Tahoma" w:hAnsi="Tahoma" w:cs="Tahoma"/>
                <w:color w:val="004990"/>
                <w:sz w:val="18"/>
                <w:szCs w:val="16"/>
              </w:rPr>
              <w:t>9 de febrero</w:t>
            </w:r>
            <w:r w:rsidR="00976197" w:rsidRPr="00177CC8">
              <w:rPr>
                <w:rFonts w:ascii="Tahoma" w:hAnsi="Tahoma" w:cs="Tahoma"/>
                <w:color w:val="004990"/>
                <w:sz w:val="18"/>
                <w:szCs w:val="16"/>
              </w:rPr>
              <w:t xml:space="preserve"> de 2022</w:t>
            </w:r>
            <w:r w:rsidRPr="00177CC8">
              <w:rPr>
                <w:rFonts w:ascii="Tahoma" w:hAnsi="Tahoma" w:cs="Tahoma"/>
                <w:color w:val="004990"/>
                <w:sz w:val="18"/>
                <w:szCs w:val="16"/>
              </w:rPr>
              <w:t xml:space="preserve"> en Recepción del </w:t>
            </w:r>
            <w:r w:rsidR="00976197" w:rsidRPr="00177CC8">
              <w:rPr>
                <w:rFonts w:ascii="Tahoma" w:hAnsi="Tahoma" w:cs="Tahoma"/>
                <w:color w:val="004990"/>
                <w:sz w:val="18"/>
                <w:szCs w:val="16"/>
              </w:rPr>
              <w:t>Edificio TOWER ENTEL Calle Federico</w:t>
            </w:r>
            <w:r w:rsidR="00976197" w:rsidRPr="00976197">
              <w:rPr>
                <w:rFonts w:ascii="Tahoma" w:hAnsi="Tahoma" w:cs="Tahoma"/>
                <w:color w:val="004990"/>
                <w:sz w:val="18"/>
                <w:szCs w:val="16"/>
              </w:rPr>
              <w:t xml:space="preserve"> Zuazo 1771 La Paz – Bolivia, Sub Gerencia de Almacenes.</w:t>
            </w:r>
          </w:p>
          <w:p w:rsidR="00EA14AE" w:rsidRPr="00177CC8" w:rsidRDefault="005F2393" w:rsidP="001330DE">
            <w:pPr>
              <w:pStyle w:val="Prrafodelista"/>
              <w:numPr>
                <w:ilvl w:val="0"/>
                <w:numId w:val="3"/>
              </w:numPr>
              <w:spacing w:after="0"/>
              <w:ind w:left="213" w:hanging="213"/>
              <w:jc w:val="both"/>
              <w:rPr>
                <w:rFonts w:ascii="Tahoma" w:hAnsi="Tahoma" w:cs="Tahoma"/>
                <w:color w:val="004990"/>
                <w:sz w:val="18"/>
                <w:szCs w:val="16"/>
              </w:rPr>
            </w:pPr>
            <w:r w:rsidRPr="00976197">
              <w:rPr>
                <w:rFonts w:ascii="Tahoma" w:hAnsi="Tahoma" w:cs="Tahoma"/>
                <w:color w:val="004990"/>
                <w:sz w:val="18"/>
                <w:szCs w:val="16"/>
              </w:rPr>
              <w:t>Apertura</w:t>
            </w:r>
            <w:r w:rsidR="0046444F" w:rsidRPr="00976197">
              <w:rPr>
                <w:rFonts w:ascii="Tahoma" w:hAnsi="Tahoma" w:cs="Tahoma"/>
                <w:color w:val="004990"/>
                <w:sz w:val="18"/>
                <w:szCs w:val="16"/>
              </w:rPr>
              <w:t xml:space="preserve"> </w:t>
            </w:r>
            <w:r w:rsidR="00231B42" w:rsidRPr="00976197">
              <w:rPr>
                <w:rFonts w:ascii="Tahoma" w:hAnsi="Tahoma" w:cs="Tahoma"/>
                <w:color w:val="004990"/>
                <w:sz w:val="18"/>
                <w:szCs w:val="16"/>
              </w:rPr>
              <w:t>de Sobres “A”</w:t>
            </w:r>
            <w:r w:rsidR="0046444F" w:rsidRPr="00976197">
              <w:rPr>
                <w:rFonts w:ascii="Tahoma" w:hAnsi="Tahoma" w:cs="Tahoma"/>
                <w:color w:val="004990"/>
                <w:sz w:val="18"/>
                <w:szCs w:val="16"/>
              </w:rPr>
              <w:t xml:space="preserve">: horas </w:t>
            </w:r>
            <w:r w:rsidR="004F317C" w:rsidRPr="00976197">
              <w:rPr>
                <w:rFonts w:ascii="Tahoma" w:hAnsi="Tahoma" w:cs="Tahoma"/>
                <w:color w:val="004990"/>
                <w:sz w:val="18"/>
                <w:szCs w:val="16"/>
              </w:rPr>
              <w:t>10</w:t>
            </w:r>
            <w:r w:rsidR="0046444F" w:rsidRPr="00976197">
              <w:rPr>
                <w:rFonts w:ascii="Tahoma" w:hAnsi="Tahoma" w:cs="Tahoma"/>
                <w:color w:val="004990"/>
                <w:sz w:val="18"/>
                <w:szCs w:val="16"/>
              </w:rPr>
              <w:t>:</w:t>
            </w:r>
            <w:r w:rsidR="0046444F" w:rsidRPr="00177CC8">
              <w:rPr>
                <w:rFonts w:ascii="Tahoma" w:hAnsi="Tahoma" w:cs="Tahoma"/>
                <w:color w:val="004990"/>
                <w:sz w:val="18"/>
                <w:szCs w:val="16"/>
              </w:rPr>
              <w:t xml:space="preserve">00 </w:t>
            </w:r>
            <w:r w:rsidR="004F317C" w:rsidRPr="00177CC8">
              <w:rPr>
                <w:rFonts w:ascii="Tahoma" w:hAnsi="Tahoma" w:cs="Tahoma"/>
                <w:color w:val="004990"/>
                <w:sz w:val="18"/>
                <w:szCs w:val="16"/>
              </w:rPr>
              <w:t>a</w:t>
            </w:r>
            <w:r w:rsidR="0046444F" w:rsidRPr="00177CC8">
              <w:rPr>
                <w:rFonts w:ascii="Tahoma" w:hAnsi="Tahoma" w:cs="Tahoma"/>
                <w:color w:val="004990"/>
                <w:sz w:val="18"/>
                <w:szCs w:val="16"/>
              </w:rPr>
              <w:t xml:space="preserve">.m. de </w:t>
            </w:r>
            <w:r w:rsidR="00983C45">
              <w:rPr>
                <w:rFonts w:ascii="Tahoma" w:hAnsi="Tahoma" w:cs="Tahoma"/>
                <w:color w:val="004990"/>
                <w:sz w:val="18"/>
                <w:szCs w:val="16"/>
              </w:rPr>
              <w:t>10 de febrero</w:t>
            </w:r>
            <w:r w:rsidR="00CF1BEC" w:rsidRPr="00177CC8">
              <w:rPr>
                <w:rFonts w:ascii="Tahoma" w:hAnsi="Tahoma" w:cs="Tahoma"/>
                <w:color w:val="004990"/>
                <w:sz w:val="18"/>
                <w:szCs w:val="16"/>
              </w:rPr>
              <w:t xml:space="preserve"> de </w:t>
            </w:r>
            <w:r w:rsidR="0046444F" w:rsidRPr="00177CC8">
              <w:rPr>
                <w:rFonts w:ascii="Tahoma" w:hAnsi="Tahoma" w:cs="Tahoma"/>
                <w:color w:val="004990"/>
                <w:sz w:val="18"/>
                <w:szCs w:val="16"/>
              </w:rPr>
              <w:t>202</w:t>
            </w:r>
            <w:r w:rsidR="00976197" w:rsidRPr="00177CC8">
              <w:rPr>
                <w:rFonts w:ascii="Tahoma" w:hAnsi="Tahoma" w:cs="Tahoma"/>
                <w:color w:val="004990"/>
                <w:sz w:val="18"/>
                <w:szCs w:val="16"/>
              </w:rPr>
              <w:t>2</w:t>
            </w:r>
            <w:r w:rsidR="0046444F" w:rsidRPr="00177CC8">
              <w:rPr>
                <w:rFonts w:ascii="Tahoma" w:hAnsi="Tahoma" w:cs="Tahoma"/>
                <w:color w:val="004990"/>
                <w:sz w:val="18"/>
                <w:szCs w:val="16"/>
              </w:rPr>
              <w:t xml:space="preserve"> en </w:t>
            </w:r>
            <w:r w:rsidR="00976197" w:rsidRPr="00177CC8">
              <w:rPr>
                <w:rFonts w:ascii="Tahoma" w:hAnsi="Tahoma" w:cs="Tahoma"/>
                <w:color w:val="004990"/>
                <w:sz w:val="18"/>
                <w:szCs w:val="16"/>
              </w:rPr>
              <w:t>Edificio TOWER ENTEL Calle Federico Zuazo 1771 La Paz – Bolivia (Auditórium-Piso L1)</w:t>
            </w:r>
          </w:p>
          <w:p w:rsidR="00AD5123" w:rsidRPr="00976197" w:rsidRDefault="00AD5123" w:rsidP="000229D0">
            <w:pPr>
              <w:pStyle w:val="Prrafodelista"/>
              <w:numPr>
                <w:ilvl w:val="0"/>
                <w:numId w:val="3"/>
              </w:numPr>
              <w:spacing w:after="0"/>
              <w:ind w:left="213" w:hanging="213"/>
              <w:jc w:val="both"/>
              <w:rPr>
                <w:rFonts w:ascii="Tahoma" w:hAnsi="Tahoma" w:cs="Tahoma"/>
                <w:color w:val="004990"/>
                <w:sz w:val="18"/>
                <w:szCs w:val="16"/>
              </w:rPr>
            </w:pPr>
            <w:r w:rsidRPr="00976197">
              <w:rPr>
                <w:rFonts w:ascii="Tahoma" w:hAnsi="Tahoma" w:cs="Tahoma"/>
                <w:color w:val="004990"/>
                <w:sz w:val="18"/>
                <w:szCs w:val="16"/>
              </w:rPr>
              <w:lastRenderedPageBreak/>
              <w:t>Fecha y hora de Remate</w:t>
            </w:r>
            <w:r w:rsidRPr="003A1909">
              <w:rPr>
                <w:rFonts w:ascii="Tahoma" w:hAnsi="Tahoma" w:cs="Tahoma"/>
                <w:color w:val="004990"/>
                <w:sz w:val="18"/>
                <w:szCs w:val="16"/>
              </w:rPr>
              <w:t xml:space="preserve">: </w:t>
            </w:r>
            <w:r w:rsidR="00C27B7F">
              <w:rPr>
                <w:rFonts w:ascii="Tahoma" w:hAnsi="Tahoma" w:cs="Tahoma"/>
                <w:color w:val="004990"/>
                <w:sz w:val="18"/>
                <w:szCs w:val="16"/>
              </w:rPr>
              <w:t>11 de febrero</w:t>
            </w:r>
            <w:bookmarkStart w:id="7" w:name="_GoBack"/>
            <w:bookmarkEnd w:id="7"/>
            <w:r w:rsidR="00976197" w:rsidRPr="003A1909">
              <w:rPr>
                <w:rFonts w:ascii="Tahoma" w:hAnsi="Tahoma" w:cs="Tahoma"/>
                <w:color w:val="004990"/>
                <w:sz w:val="18"/>
                <w:szCs w:val="16"/>
              </w:rPr>
              <w:t xml:space="preserve"> de 2022</w:t>
            </w:r>
            <w:r w:rsidRPr="003A1909">
              <w:rPr>
                <w:rFonts w:ascii="Tahoma" w:hAnsi="Tahoma" w:cs="Tahoma"/>
                <w:color w:val="004990"/>
                <w:sz w:val="18"/>
                <w:szCs w:val="16"/>
              </w:rPr>
              <w:t>; 11:00</w:t>
            </w:r>
            <w:r w:rsidR="00FD12C6" w:rsidRPr="003A1909">
              <w:rPr>
                <w:rFonts w:ascii="Tahoma" w:hAnsi="Tahoma" w:cs="Tahoma"/>
                <w:color w:val="004990"/>
                <w:sz w:val="18"/>
                <w:szCs w:val="16"/>
              </w:rPr>
              <w:t xml:space="preserve"> </w:t>
            </w:r>
            <w:r w:rsidRPr="003A1909">
              <w:rPr>
                <w:rFonts w:ascii="Tahoma" w:hAnsi="Tahoma" w:cs="Tahoma"/>
                <w:color w:val="004990"/>
                <w:sz w:val="18"/>
                <w:szCs w:val="16"/>
              </w:rPr>
              <w:t>a</w:t>
            </w:r>
            <w:r w:rsidRPr="00976197">
              <w:rPr>
                <w:rFonts w:ascii="Tahoma" w:hAnsi="Tahoma" w:cs="Tahoma"/>
                <w:color w:val="004990"/>
                <w:sz w:val="18"/>
                <w:szCs w:val="16"/>
              </w:rPr>
              <w:t>.m. horas.</w:t>
            </w:r>
          </w:p>
          <w:p w:rsidR="00AD5123" w:rsidRPr="00976197" w:rsidRDefault="00AD5123" w:rsidP="000229D0">
            <w:pPr>
              <w:pStyle w:val="Prrafodelista"/>
              <w:numPr>
                <w:ilvl w:val="0"/>
                <w:numId w:val="3"/>
              </w:numPr>
              <w:spacing w:after="0"/>
              <w:ind w:left="213" w:hanging="213"/>
              <w:jc w:val="both"/>
              <w:rPr>
                <w:rFonts w:ascii="Tahoma" w:hAnsi="Tahoma" w:cs="Tahoma"/>
                <w:color w:val="004990"/>
                <w:sz w:val="18"/>
                <w:szCs w:val="16"/>
              </w:rPr>
            </w:pPr>
            <w:r w:rsidRPr="00976197">
              <w:rPr>
                <w:rFonts w:ascii="Tahoma" w:hAnsi="Tahoma" w:cs="Tahoma"/>
                <w:color w:val="004990"/>
                <w:sz w:val="18"/>
                <w:szCs w:val="16"/>
              </w:rPr>
              <w:t xml:space="preserve">Lugar de Remate: </w:t>
            </w:r>
            <w:r w:rsidR="00976197" w:rsidRPr="00976197">
              <w:rPr>
                <w:rFonts w:ascii="Tahoma" w:hAnsi="Tahoma" w:cs="Tahoma"/>
                <w:color w:val="004990"/>
                <w:sz w:val="18"/>
                <w:szCs w:val="16"/>
              </w:rPr>
              <w:t>Edificio TOWER ENTEL Calle Federico Zuazo 1771 La Paz – Bolivia</w:t>
            </w:r>
            <w:r w:rsidR="003A1909">
              <w:rPr>
                <w:rFonts w:ascii="Tahoma" w:hAnsi="Tahoma" w:cs="Tahoma"/>
                <w:color w:val="004990"/>
                <w:sz w:val="18"/>
                <w:szCs w:val="16"/>
              </w:rPr>
              <w:t xml:space="preserve"> </w:t>
            </w:r>
            <w:r w:rsidR="003A1909" w:rsidRPr="00177CC8">
              <w:rPr>
                <w:rFonts w:ascii="Tahoma" w:hAnsi="Tahoma" w:cs="Tahoma"/>
                <w:color w:val="004990"/>
                <w:sz w:val="18"/>
                <w:szCs w:val="16"/>
              </w:rPr>
              <w:t>(Auditórium-Piso L1)</w:t>
            </w:r>
          </w:p>
        </w:tc>
        <w:tc>
          <w:tcPr>
            <w:tcW w:w="709" w:type="dxa"/>
            <w:shd w:val="clear" w:color="auto" w:fill="auto"/>
            <w:vAlign w:val="center"/>
          </w:tcPr>
          <w:p w:rsidR="00AD5123" w:rsidRPr="009C2DE5" w:rsidRDefault="00AD5123" w:rsidP="000229D0">
            <w:pPr>
              <w:spacing w:after="0"/>
              <w:jc w:val="center"/>
              <w:rPr>
                <w:rFonts w:ascii="Tahoma" w:hAnsi="Tahoma" w:cs="Tahoma"/>
                <w:color w:val="004990"/>
                <w:sz w:val="18"/>
                <w:szCs w:val="18"/>
              </w:rPr>
            </w:pPr>
            <w:r w:rsidRPr="009C2DE5">
              <w:rPr>
                <w:rFonts w:ascii="Tahoma" w:hAnsi="Tahoma" w:cs="Tahoma"/>
                <w:color w:val="004990"/>
                <w:sz w:val="18"/>
                <w:szCs w:val="18"/>
              </w:rPr>
              <w:lastRenderedPageBreak/>
              <w:fldChar w:fldCharType="begin">
                <w:ffData>
                  <w:name w:val="Casilla1"/>
                  <w:enabled/>
                  <w:calcOnExit w:val="0"/>
                  <w:checkBox>
                    <w:sizeAuto/>
                    <w:default w:val="1"/>
                  </w:checkBox>
                </w:ffData>
              </w:fldChar>
            </w:r>
            <w:r w:rsidRPr="009C2DE5">
              <w:rPr>
                <w:rFonts w:ascii="Tahoma" w:hAnsi="Tahoma" w:cs="Tahoma"/>
                <w:color w:val="004990"/>
                <w:sz w:val="18"/>
                <w:szCs w:val="18"/>
              </w:rPr>
              <w:instrText xml:space="preserve"> FORMCHECKBOX </w:instrText>
            </w:r>
            <w:r w:rsidR="00353589">
              <w:rPr>
                <w:rFonts w:ascii="Tahoma" w:hAnsi="Tahoma" w:cs="Tahoma"/>
                <w:color w:val="004990"/>
                <w:sz w:val="18"/>
                <w:szCs w:val="18"/>
              </w:rPr>
            </w:r>
            <w:r w:rsidR="00353589">
              <w:rPr>
                <w:rFonts w:ascii="Tahoma" w:hAnsi="Tahoma" w:cs="Tahoma"/>
                <w:color w:val="004990"/>
                <w:sz w:val="18"/>
                <w:szCs w:val="18"/>
              </w:rPr>
              <w:fldChar w:fldCharType="separate"/>
            </w:r>
            <w:r w:rsidRPr="009C2DE5">
              <w:rPr>
                <w:rFonts w:ascii="Tahoma" w:hAnsi="Tahoma" w:cs="Tahoma"/>
                <w:color w:val="004990"/>
                <w:sz w:val="18"/>
                <w:szCs w:val="18"/>
              </w:rPr>
              <w:fldChar w:fldCharType="end"/>
            </w:r>
          </w:p>
        </w:tc>
        <w:tc>
          <w:tcPr>
            <w:tcW w:w="709" w:type="dxa"/>
            <w:shd w:val="clear" w:color="auto" w:fill="auto"/>
            <w:vAlign w:val="center"/>
          </w:tcPr>
          <w:p w:rsidR="00AD5123" w:rsidRPr="009C2DE5" w:rsidRDefault="00AD5123" w:rsidP="000229D0">
            <w:pPr>
              <w:spacing w:after="0"/>
              <w:jc w:val="center"/>
              <w:rPr>
                <w:rFonts w:ascii="Tahoma" w:hAnsi="Tahoma" w:cs="Tahoma"/>
                <w:color w:val="004990"/>
                <w:sz w:val="18"/>
                <w:szCs w:val="18"/>
                <w:lang w:eastAsia="es-BO"/>
              </w:rPr>
            </w:pPr>
          </w:p>
        </w:tc>
        <w:tc>
          <w:tcPr>
            <w:tcW w:w="850" w:type="dxa"/>
            <w:shd w:val="clear" w:color="auto" w:fill="auto"/>
            <w:vAlign w:val="center"/>
          </w:tcPr>
          <w:p w:rsidR="00AD5123" w:rsidRPr="009C2DE5" w:rsidRDefault="00AD5123" w:rsidP="000229D0">
            <w:pPr>
              <w:spacing w:after="0"/>
              <w:jc w:val="center"/>
              <w:rPr>
                <w:rFonts w:ascii="Tahoma" w:hAnsi="Tahoma" w:cs="Tahoma"/>
                <w:b/>
                <w:bCs/>
                <w:color w:val="004990"/>
                <w:sz w:val="18"/>
                <w:szCs w:val="18"/>
                <w:lang w:eastAsia="es-BO"/>
              </w:rPr>
            </w:pPr>
          </w:p>
        </w:tc>
        <w:tc>
          <w:tcPr>
            <w:tcW w:w="851" w:type="dxa"/>
            <w:shd w:val="clear" w:color="auto" w:fill="auto"/>
            <w:vAlign w:val="center"/>
          </w:tcPr>
          <w:p w:rsidR="00AD5123" w:rsidRPr="009C2DE5" w:rsidRDefault="00AD5123" w:rsidP="000229D0">
            <w:pPr>
              <w:spacing w:after="0"/>
              <w:jc w:val="center"/>
              <w:rPr>
                <w:rFonts w:ascii="Tahoma" w:hAnsi="Tahoma" w:cs="Tahoma"/>
                <w:b/>
                <w:bCs/>
                <w:color w:val="004990"/>
                <w:sz w:val="18"/>
                <w:szCs w:val="18"/>
                <w:lang w:eastAsia="es-BO"/>
              </w:rPr>
            </w:pPr>
          </w:p>
        </w:tc>
        <w:tc>
          <w:tcPr>
            <w:tcW w:w="1134" w:type="dxa"/>
            <w:shd w:val="clear" w:color="auto" w:fill="auto"/>
            <w:vAlign w:val="center"/>
          </w:tcPr>
          <w:p w:rsidR="00AD5123" w:rsidRPr="009C2DE5" w:rsidRDefault="00AD5123" w:rsidP="000229D0">
            <w:pPr>
              <w:spacing w:after="0"/>
              <w:jc w:val="center"/>
              <w:rPr>
                <w:rFonts w:ascii="Tahoma" w:hAnsi="Tahoma" w:cs="Tahoma"/>
                <w:b/>
                <w:bCs/>
                <w:color w:val="004990"/>
                <w:sz w:val="18"/>
                <w:szCs w:val="18"/>
                <w:lang w:eastAsia="es-BO"/>
              </w:rPr>
            </w:pPr>
          </w:p>
        </w:tc>
      </w:tr>
      <w:tr w:rsidR="00AD5123" w:rsidRPr="009C2DE5" w:rsidTr="000229D0">
        <w:trPr>
          <w:trHeight w:val="315"/>
        </w:trPr>
        <w:tc>
          <w:tcPr>
            <w:tcW w:w="426" w:type="dxa"/>
            <w:vAlign w:val="center"/>
          </w:tcPr>
          <w:p w:rsidR="00AD5123" w:rsidRDefault="00FD12C6" w:rsidP="000229D0">
            <w:pPr>
              <w:spacing w:after="0"/>
              <w:jc w:val="center"/>
              <w:rPr>
                <w:color w:val="004990"/>
              </w:rPr>
            </w:pPr>
            <w:r>
              <w:rPr>
                <w:color w:val="004990"/>
              </w:rPr>
              <w:t>4</w:t>
            </w:r>
          </w:p>
        </w:tc>
        <w:tc>
          <w:tcPr>
            <w:tcW w:w="5103" w:type="dxa"/>
            <w:shd w:val="clear" w:color="auto" w:fill="auto"/>
            <w:vAlign w:val="center"/>
          </w:tcPr>
          <w:p w:rsidR="00AD5123" w:rsidRDefault="00AD5123" w:rsidP="000229D0">
            <w:pPr>
              <w:spacing w:after="0"/>
              <w:jc w:val="both"/>
              <w:rPr>
                <w:rFonts w:ascii="Tahoma" w:hAnsi="Tahoma" w:cs="Tahoma"/>
                <w:color w:val="004990"/>
                <w:sz w:val="18"/>
                <w:szCs w:val="16"/>
              </w:rPr>
            </w:pPr>
            <w:r>
              <w:rPr>
                <w:rFonts w:ascii="Tahoma" w:hAnsi="Tahoma" w:cs="Tahoma"/>
                <w:color w:val="004990"/>
                <w:sz w:val="18"/>
                <w:szCs w:val="16"/>
              </w:rPr>
              <w:t xml:space="preserve">La empresa o </w:t>
            </w:r>
            <w:bookmarkStart w:id="8" w:name="_Hlk71627711"/>
            <w:r>
              <w:rPr>
                <w:rFonts w:ascii="Tahoma" w:hAnsi="Tahoma" w:cs="Tahoma"/>
                <w:color w:val="004990"/>
                <w:sz w:val="18"/>
                <w:szCs w:val="16"/>
              </w:rPr>
              <w:t xml:space="preserve">persona natural ganadora del Remate deposita en la cuenta bancaria de ENTEL S.A. la totalidad del dinero comprometido como </w:t>
            </w:r>
            <w:r w:rsidRPr="00B16AA4">
              <w:rPr>
                <w:rFonts w:ascii="Tahoma" w:hAnsi="Tahoma" w:cs="Tahoma"/>
                <w:color w:val="004990"/>
                <w:sz w:val="18"/>
                <w:szCs w:val="16"/>
              </w:rPr>
              <w:t xml:space="preserve">precio de Remate </w:t>
            </w:r>
            <w:bookmarkEnd w:id="8"/>
            <w:r w:rsidRPr="00B16AA4">
              <w:rPr>
                <w:rFonts w:ascii="Tahoma" w:hAnsi="Tahoma" w:cs="Tahoma"/>
                <w:color w:val="004990"/>
                <w:sz w:val="18"/>
                <w:szCs w:val="16"/>
              </w:rPr>
              <w:t xml:space="preserve">en el plazo de 7 días hábiles a partir del día de su adjudicación. </w:t>
            </w:r>
            <w:r w:rsidR="004F317C" w:rsidRPr="00555D9C">
              <w:rPr>
                <w:rFonts w:ascii="Tahoma" w:hAnsi="Tahoma" w:cs="Tahoma"/>
                <w:color w:val="004990"/>
                <w:sz w:val="18"/>
                <w:szCs w:val="16"/>
              </w:rPr>
              <w:t>ENTEL S.A. verifica el depósito bancario realizado a su favor.</w:t>
            </w:r>
            <w:r w:rsidR="004F317C">
              <w:rPr>
                <w:rFonts w:ascii="Tahoma" w:hAnsi="Tahoma" w:cs="Tahoma"/>
                <w:color w:val="004990"/>
                <w:sz w:val="18"/>
                <w:szCs w:val="16"/>
              </w:rPr>
              <w:t xml:space="preserve"> </w:t>
            </w:r>
            <w:r w:rsidRPr="00B16AA4">
              <w:rPr>
                <w:rFonts w:ascii="Tahoma" w:hAnsi="Tahoma" w:cs="Tahoma"/>
                <w:color w:val="004990"/>
                <w:sz w:val="18"/>
                <w:szCs w:val="16"/>
              </w:rPr>
              <w:t xml:space="preserve">En caso de no efectuar el </w:t>
            </w:r>
            <w:r w:rsidR="00A6601A" w:rsidRPr="00B16AA4">
              <w:rPr>
                <w:rFonts w:ascii="Tahoma" w:hAnsi="Tahoma" w:cs="Tahoma"/>
                <w:color w:val="004990"/>
                <w:sz w:val="18"/>
                <w:szCs w:val="16"/>
              </w:rPr>
              <w:t>depósito</w:t>
            </w:r>
            <w:r w:rsidRPr="00B16AA4">
              <w:rPr>
                <w:rFonts w:ascii="Tahoma" w:hAnsi="Tahoma" w:cs="Tahoma"/>
                <w:color w:val="004990"/>
                <w:sz w:val="18"/>
                <w:szCs w:val="16"/>
              </w:rPr>
              <w:t xml:space="preserve"> bancario, dentro del plazo establecido, se consolida a favor de Entel S.A. el monto de 5% depositado como garantía</w:t>
            </w:r>
            <w:r w:rsidR="00062741">
              <w:rPr>
                <w:rFonts w:ascii="Tahoma" w:hAnsi="Tahoma" w:cs="Tahoma"/>
                <w:color w:val="004990"/>
                <w:sz w:val="18"/>
                <w:szCs w:val="16"/>
              </w:rPr>
              <w:t>, asimismo no podrá participar</w:t>
            </w:r>
            <w:r>
              <w:rPr>
                <w:rFonts w:ascii="Tahoma" w:hAnsi="Tahoma" w:cs="Tahoma"/>
                <w:color w:val="004990"/>
                <w:sz w:val="18"/>
                <w:szCs w:val="16"/>
              </w:rPr>
              <w:t xml:space="preserve"> de procesos similares por el tiempo de dos años</w:t>
            </w:r>
            <w:r w:rsidRPr="00B16AA4">
              <w:rPr>
                <w:rFonts w:ascii="Tahoma" w:hAnsi="Tahoma" w:cs="Tahoma"/>
                <w:color w:val="004990"/>
                <w:sz w:val="18"/>
                <w:szCs w:val="16"/>
              </w:rPr>
              <w:t>. En ese caso se adjudicará los bienes en desuso a quien haya quedado en el segundo lugar y así sucesivamente.</w:t>
            </w:r>
          </w:p>
        </w:tc>
        <w:tc>
          <w:tcPr>
            <w:tcW w:w="709" w:type="dxa"/>
            <w:shd w:val="clear" w:color="auto" w:fill="auto"/>
            <w:vAlign w:val="center"/>
          </w:tcPr>
          <w:p w:rsidR="00AD5123" w:rsidRPr="009C2DE5" w:rsidRDefault="00AD5123" w:rsidP="000229D0">
            <w:pPr>
              <w:spacing w:after="0"/>
              <w:jc w:val="center"/>
              <w:rPr>
                <w:rFonts w:ascii="Tahoma" w:hAnsi="Tahoma" w:cs="Tahoma"/>
                <w:color w:val="004990"/>
                <w:sz w:val="18"/>
                <w:szCs w:val="18"/>
              </w:rPr>
            </w:pPr>
            <w:r w:rsidRPr="009C2DE5">
              <w:rPr>
                <w:rFonts w:ascii="Tahoma" w:hAnsi="Tahoma" w:cs="Tahoma"/>
                <w:color w:val="004990"/>
                <w:sz w:val="18"/>
                <w:szCs w:val="18"/>
              </w:rPr>
              <w:fldChar w:fldCharType="begin">
                <w:ffData>
                  <w:name w:val="Casilla1"/>
                  <w:enabled/>
                  <w:calcOnExit w:val="0"/>
                  <w:checkBox>
                    <w:sizeAuto/>
                    <w:default w:val="1"/>
                  </w:checkBox>
                </w:ffData>
              </w:fldChar>
            </w:r>
            <w:r w:rsidRPr="009C2DE5">
              <w:rPr>
                <w:rFonts w:ascii="Tahoma" w:hAnsi="Tahoma" w:cs="Tahoma"/>
                <w:color w:val="004990"/>
                <w:sz w:val="18"/>
                <w:szCs w:val="18"/>
              </w:rPr>
              <w:instrText xml:space="preserve"> FORMCHECKBOX </w:instrText>
            </w:r>
            <w:r w:rsidR="00353589">
              <w:rPr>
                <w:rFonts w:ascii="Tahoma" w:hAnsi="Tahoma" w:cs="Tahoma"/>
                <w:color w:val="004990"/>
                <w:sz w:val="18"/>
                <w:szCs w:val="18"/>
              </w:rPr>
            </w:r>
            <w:r w:rsidR="00353589">
              <w:rPr>
                <w:rFonts w:ascii="Tahoma" w:hAnsi="Tahoma" w:cs="Tahoma"/>
                <w:color w:val="004990"/>
                <w:sz w:val="18"/>
                <w:szCs w:val="18"/>
              </w:rPr>
              <w:fldChar w:fldCharType="separate"/>
            </w:r>
            <w:r w:rsidRPr="009C2DE5">
              <w:rPr>
                <w:rFonts w:ascii="Tahoma" w:hAnsi="Tahoma" w:cs="Tahoma"/>
                <w:color w:val="004990"/>
                <w:sz w:val="18"/>
                <w:szCs w:val="18"/>
              </w:rPr>
              <w:fldChar w:fldCharType="end"/>
            </w:r>
          </w:p>
        </w:tc>
        <w:tc>
          <w:tcPr>
            <w:tcW w:w="709" w:type="dxa"/>
            <w:shd w:val="clear" w:color="auto" w:fill="auto"/>
            <w:vAlign w:val="center"/>
          </w:tcPr>
          <w:p w:rsidR="00AD5123" w:rsidRPr="009C2DE5" w:rsidRDefault="00AD5123" w:rsidP="000229D0">
            <w:pPr>
              <w:spacing w:after="0"/>
              <w:jc w:val="center"/>
              <w:rPr>
                <w:rFonts w:ascii="Tahoma" w:hAnsi="Tahoma" w:cs="Tahoma"/>
                <w:color w:val="004990"/>
                <w:sz w:val="18"/>
                <w:szCs w:val="18"/>
                <w:lang w:eastAsia="es-BO"/>
              </w:rPr>
            </w:pPr>
          </w:p>
        </w:tc>
        <w:tc>
          <w:tcPr>
            <w:tcW w:w="850" w:type="dxa"/>
            <w:shd w:val="clear" w:color="auto" w:fill="auto"/>
            <w:vAlign w:val="center"/>
          </w:tcPr>
          <w:p w:rsidR="00AD5123" w:rsidRPr="009C2DE5" w:rsidRDefault="00AD5123" w:rsidP="000229D0">
            <w:pPr>
              <w:spacing w:after="0"/>
              <w:jc w:val="center"/>
              <w:rPr>
                <w:rFonts w:ascii="Tahoma" w:hAnsi="Tahoma" w:cs="Tahoma"/>
                <w:b/>
                <w:bCs/>
                <w:color w:val="004990"/>
                <w:sz w:val="18"/>
                <w:szCs w:val="18"/>
                <w:lang w:eastAsia="es-BO"/>
              </w:rPr>
            </w:pPr>
          </w:p>
        </w:tc>
        <w:tc>
          <w:tcPr>
            <w:tcW w:w="851" w:type="dxa"/>
            <w:shd w:val="clear" w:color="auto" w:fill="auto"/>
            <w:vAlign w:val="center"/>
          </w:tcPr>
          <w:p w:rsidR="00AD5123" w:rsidRPr="009C2DE5" w:rsidRDefault="00AD5123" w:rsidP="000229D0">
            <w:pPr>
              <w:spacing w:after="0"/>
              <w:jc w:val="center"/>
              <w:rPr>
                <w:rFonts w:ascii="Tahoma" w:hAnsi="Tahoma" w:cs="Tahoma"/>
                <w:b/>
                <w:bCs/>
                <w:color w:val="004990"/>
                <w:sz w:val="18"/>
                <w:szCs w:val="18"/>
                <w:lang w:eastAsia="es-BO"/>
              </w:rPr>
            </w:pPr>
          </w:p>
        </w:tc>
        <w:tc>
          <w:tcPr>
            <w:tcW w:w="1134" w:type="dxa"/>
            <w:shd w:val="clear" w:color="auto" w:fill="auto"/>
            <w:vAlign w:val="center"/>
          </w:tcPr>
          <w:p w:rsidR="00AD5123" w:rsidRPr="009C2DE5" w:rsidRDefault="00AD5123" w:rsidP="000229D0">
            <w:pPr>
              <w:spacing w:after="0"/>
              <w:jc w:val="center"/>
              <w:rPr>
                <w:rFonts w:ascii="Tahoma" w:hAnsi="Tahoma" w:cs="Tahoma"/>
                <w:b/>
                <w:bCs/>
                <w:color w:val="004990"/>
                <w:sz w:val="18"/>
                <w:szCs w:val="18"/>
                <w:lang w:eastAsia="es-BO"/>
              </w:rPr>
            </w:pPr>
          </w:p>
        </w:tc>
      </w:tr>
      <w:tr w:rsidR="00AD5123" w:rsidRPr="009C2DE5" w:rsidTr="000229D0">
        <w:trPr>
          <w:trHeight w:val="315"/>
        </w:trPr>
        <w:tc>
          <w:tcPr>
            <w:tcW w:w="426" w:type="dxa"/>
            <w:vAlign w:val="center"/>
          </w:tcPr>
          <w:p w:rsidR="00AD5123" w:rsidRPr="009C2DE5" w:rsidRDefault="00FD12C6" w:rsidP="000229D0">
            <w:pPr>
              <w:spacing w:after="0"/>
              <w:jc w:val="center"/>
              <w:rPr>
                <w:color w:val="004990"/>
              </w:rPr>
            </w:pPr>
            <w:r>
              <w:rPr>
                <w:color w:val="004990"/>
              </w:rPr>
              <w:t>6</w:t>
            </w:r>
          </w:p>
        </w:tc>
        <w:tc>
          <w:tcPr>
            <w:tcW w:w="5103" w:type="dxa"/>
            <w:shd w:val="clear" w:color="auto" w:fill="auto"/>
            <w:vAlign w:val="center"/>
          </w:tcPr>
          <w:p w:rsidR="00AD5123" w:rsidRDefault="00AD5123" w:rsidP="000229D0">
            <w:pPr>
              <w:spacing w:after="0"/>
              <w:jc w:val="both"/>
              <w:rPr>
                <w:rFonts w:ascii="Tahoma" w:hAnsi="Tahoma" w:cs="Tahoma"/>
                <w:color w:val="004990"/>
                <w:sz w:val="18"/>
                <w:szCs w:val="16"/>
              </w:rPr>
            </w:pPr>
            <w:r>
              <w:rPr>
                <w:rFonts w:ascii="Tahoma" w:hAnsi="Tahoma" w:cs="Tahoma"/>
                <w:color w:val="004990"/>
                <w:sz w:val="18"/>
                <w:szCs w:val="16"/>
              </w:rPr>
              <w:t>ENTEL S.A. extiende el Certificado de Derecho de Cesión a la empresa o persona natural que se adjudica los bienes rematados.</w:t>
            </w:r>
          </w:p>
        </w:tc>
        <w:tc>
          <w:tcPr>
            <w:tcW w:w="709" w:type="dxa"/>
            <w:shd w:val="clear" w:color="auto" w:fill="auto"/>
            <w:vAlign w:val="center"/>
          </w:tcPr>
          <w:p w:rsidR="00AD5123" w:rsidRPr="009C2DE5" w:rsidRDefault="00AD5123" w:rsidP="000229D0">
            <w:pPr>
              <w:spacing w:after="0"/>
              <w:jc w:val="center"/>
              <w:rPr>
                <w:rFonts w:ascii="Tahoma" w:hAnsi="Tahoma" w:cs="Tahoma"/>
                <w:color w:val="004990"/>
                <w:sz w:val="18"/>
                <w:szCs w:val="18"/>
              </w:rPr>
            </w:pPr>
            <w:r w:rsidRPr="009C2DE5">
              <w:rPr>
                <w:rFonts w:ascii="Tahoma" w:hAnsi="Tahoma" w:cs="Tahoma"/>
                <w:color w:val="004990"/>
                <w:sz w:val="18"/>
                <w:szCs w:val="18"/>
              </w:rPr>
              <w:fldChar w:fldCharType="begin">
                <w:ffData>
                  <w:name w:val="Casilla1"/>
                  <w:enabled/>
                  <w:calcOnExit w:val="0"/>
                  <w:checkBox>
                    <w:sizeAuto/>
                    <w:default w:val="1"/>
                  </w:checkBox>
                </w:ffData>
              </w:fldChar>
            </w:r>
            <w:r w:rsidRPr="009C2DE5">
              <w:rPr>
                <w:rFonts w:ascii="Tahoma" w:hAnsi="Tahoma" w:cs="Tahoma"/>
                <w:color w:val="004990"/>
                <w:sz w:val="18"/>
                <w:szCs w:val="18"/>
              </w:rPr>
              <w:instrText xml:space="preserve"> FORMCHECKBOX </w:instrText>
            </w:r>
            <w:r w:rsidR="00353589">
              <w:rPr>
                <w:rFonts w:ascii="Tahoma" w:hAnsi="Tahoma" w:cs="Tahoma"/>
                <w:color w:val="004990"/>
                <w:sz w:val="18"/>
                <w:szCs w:val="18"/>
              </w:rPr>
            </w:r>
            <w:r w:rsidR="00353589">
              <w:rPr>
                <w:rFonts w:ascii="Tahoma" w:hAnsi="Tahoma" w:cs="Tahoma"/>
                <w:color w:val="004990"/>
                <w:sz w:val="18"/>
                <w:szCs w:val="18"/>
              </w:rPr>
              <w:fldChar w:fldCharType="separate"/>
            </w:r>
            <w:r w:rsidRPr="009C2DE5">
              <w:rPr>
                <w:rFonts w:ascii="Tahoma" w:hAnsi="Tahoma" w:cs="Tahoma"/>
                <w:color w:val="004990"/>
                <w:sz w:val="18"/>
                <w:szCs w:val="18"/>
              </w:rPr>
              <w:fldChar w:fldCharType="end"/>
            </w:r>
          </w:p>
        </w:tc>
        <w:tc>
          <w:tcPr>
            <w:tcW w:w="709" w:type="dxa"/>
            <w:shd w:val="clear" w:color="auto" w:fill="auto"/>
            <w:vAlign w:val="center"/>
          </w:tcPr>
          <w:p w:rsidR="00AD5123" w:rsidRPr="009C2DE5" w:rsidRDefault="00AD5123" w:rsidP="000229D0">
            <w:pPr>
              <w:spacing w:after="0"/>
              <w:jc w:val="center"/>
              <w:rPr>
                <w:rFonts w:ascii="Tahoma" w:hAnsi="Tahoma" w:cs="Tahoma"/>
                <w:color w:val="004990"/>
                <w:sz w:val="18"/>
                <w:szCs w:val="18"/>
                <w:lang w:eastAsia="es-BO"/>
              </w:rPr>
            </w:pPr>
          </w:p>
        </w:tc>
        <w:tc>
          <w:tcPr>
            <w:tcW w:w="850" w:type="dxa"/>
            <w:shd w:val="clear" w:color="auto" w:fill="auto"/>
            <w:vAlign w:val="center"/>
          </w:tcPr>
          <w:p w:rsidR="00AD5123" w:rsidRPr="009C2DE5" w:rsidRDefault="00AD5123" w:rsidP="000229D0">
            <w:pPr>
              <w:spacing w:after="0"/>
              <w:jc w:val="center"/>
              <w:rPr>
                <w:rFonts w:ascii="Tahoma" w:hAnsi="Tahoma" w:cs="Tahoma"/>
                <w:b/>
                <w:bCs/>
                <w:color w:val="004990"/>
                <w:sz w:val="18"/>
                <w:szCs w:val="18"/>
                <w:lang w:eastAsia="es-BO"/>
              </w:rPr>
            </w:pPr>
          </w:p>
        </w:tc>
        <w:tc>
          <w:tcPr>
            <w:tcW w:w="851" w:type="dxa"/>
            <w:shd w:val="clear" w:color="auto" w:fill="auto"/>
            <w:vAlign w:val="center"/>
          </w:tcPr>
          <w:p w:rsidR="00AD5123" w:rsidRPr="009C2DE5" w:rsidRDefault="00AD5123" w:rsidP="000229D0">
            <w:pPr>
              <w:spacing w:after="0"/>
              <w:jc w:val="center"/>
              <w:rPr>
                <w:rFonts w:ascii="Tahoma" w:hAnsi="Tahoma" w:cs="Tahoma"/>
                <w:b/>
                <w:bCs/>
                <w:color w:val="004990"/>
                <w:sz w:val="18"/>
                <w:szCs w:val="18"/>
                <w:lang w:eastAsia="es-BO"/>
              </w:rPr>
            </w:pPr>
          </w:p>
        </w:tc>
        <w:tc>
          <w:tcPr>
            <w:tcW w:w="1134" w:type="dxa"/>
            <w:shd w:val="clear" w:color="auto" w:fill="auto"/>
            <w:vAlign w:val="center"/>
          </w:tcPr>
          <w:p w:rsidR="00AD5123" w:rsidRPr="009C2DE5" w:rsidRDefault="00AD5123" w:rsidP="000229D0">
            <w:pPr>
              <w:spacing w:after="0"/>
              <w:jc w:val="center"/>
              <w:rPr>
                <w:rFonts w:ascii="Tahoma" w:hAnsi="Tahoma" w:cs="Tahoma"/>
                <w:b/>
                <w:bCs/>
                <w:color w:val="004990"/>
                <w:sz w:val="18"/>
                <w:szCs w:val="18"/>
                <w:lang w:eastAsia="es-BO"/>
              </w:rPr>
            </w:pPr>
          </w:p>
        </w:tc>
      </w:tr>
      <w:tr w:rsidR="00AD5123" w:rsidRPr="009C2DE5" w:rsidTr="000229D0">
        <w:trPr>
          <w:trHeight w:val="315"/>
        </w:trPr>
        <w:tc>
          <w:tcPr>
            <w:tcW w:w="426" w:type="dxa"/>
            <w:vAlign w:val="center"/>
          </w:tcPr>
          <w:p w:rsidR="00AD5123" w:rsidRDefault="00FD12C6" w:rsidP="000229D0">
            <w:pPr>
              <w:spacing w:after="0"/>
              <w:jc w:val="center"/>
              <w:rPr>
                <w:color w:val="004990"/>
              </w:rPr>
            </w:pPr>
            <w:r>
              <w:rPr>
                <w:color w:val="004990"/>
              </w:rPr>
              <w:t>7</w:t>
            </w:r>
          </w:p>
        </w:tc>
        <w:tc>
          <w:tcPr>
            <w:tcW w:w="5103" w:type="dxa"/>
            <w:shd w:val="clear" w:color="auto" w:fill="auto"/>
            <w:vAlign w:val="center"/>
          </w:tcPr>
          <w:p w:rsidR="00AD5123" w:rsidRDefault="00AD5123" w:rsidP="000229D0">
            <w:pPr>
              <w:spacing w:after="0"/>
              <w:jc w:val="both"/>
              <w:rPr>
                <w:rFonts w:ascii="Tahoma" w:hAnsi="Tahoma" w:cs="Tahoma"/>
                <w:color w:val="004990"/>
                <w:sz w:val="18"/>
                <w:szCs w:val="16"/>
              </w:rPr>
            </w:pPr>
            <w:r>
              <w:rPr>
                <w:rFonts w:ascii="Tahoma" w:hAnsi="Tahoma" w:cs="Tahoma"/>
                <w:color w:val="004990"/>
                <w:sz w:val="18"/>
                <w:szCs w:val="16"/>
              </w:rPr>
              <w:t>ENTEL S.A. factura por los importes cancelados a la empresa o persona natural que se adjudica los bienes rematados.</w:t>
            </w:r>
          </w:p>
        </w:tc>
        <w:tc>
          <w:tcPr>
            <w:tcW w:w="709" w:type="dxa"/>
            <w:shd w:val="clear" w:color="auto" w:fill="auto"/>
            <w:vAlign w:val="center"/>
          </w:tcPr>
          <w:p w:rsidR="00AD5123" w:rsidRPr="009C2DE5" w:rsidRDefault="00AD5123" w:rsidP="000229D0">
            <w:pPr>
              <w:spacing w:after="0"/>
              <w:jc w:val="center"/>
              <w:rPr>
                <w:rFonts w:ascii="Tahoma" w:hAnsi="Tahoma" w:cs="Tahoma"/>
                <w:color w:val="004990"/>
                <w:sz w:val="18"/>
                <w:szCs w:val="18"/>
              </w:rPr>
            </w:pPr>
            <w:r w:rsidRPr="00551817">
              <w:rPr>
                <w:rFonts w:ascii="Tahoma" w:hAnsi="Tahoma" w:cs="Tahoma"/>
                <w:color w:val="004990"/>
                <w:sz w:val="18"/>
                <w:szCs w:val="18"/>
              </w:rPr>
              <w:fldChar w:fldCharType="begin">
                <w:ffData>
                  <w:name w:val="Casilla1"/>
                  <w:enabled/>
                  <w:calcOnExit w:val="0"/>
                  <w:checkBox>
                    <w:sizeAuto/>
                    <w:default w:val="1"/>
                  </w:checkBox>
                </w:ffData>
              </w:fldChar>
            </w:r>
            <w:r w:rsidRPr="00551817">
              <w:rPr>
                <w:rFonts w:ascii="Tahoma" w:hAnsi="Tahoma" w:cs="Tahoma"/>
                <w:color w:val="004990"/>
                <w:sz w:val="18"/>
                <w:szCs w:val="18"/>
              </w:rPr>
              <w:instrText xml:space="preserve"> FORMCHECKBOX </w:instrText>
            </w:r>
            <w:r w:rsidR="00353589">
              <w:rPr>
                <w:rFonts w:ascii="Tahoma" w:hAnsi="Tahoma" w:cs="Tahoma"/>
                <w:color w:val="004990"/>
                <w:sz w:val="18"/>
                <w:szCs w:val="18"/>
              </w:rPr>
            </w:r>
            <w:r w:rsidR="00353589">
              <w:rPr>
                <w:rFonts w:ascii="Tahoma" w:hAnsi="Tahoma" w:cs="Tahoma"/>
                <w:color w:val="004990"/>
                <w:sz w:val="18"/>
                <w:szCs w:val="18"/>
              </w:rPr>
              <w:fldChar w:fldCharType="separate"/>
            </w:r>
            <w:r w:rsidRPr="00551817">
              <w:rPr>
                <w:rFonts w:ascii="Tahoma" w:hAnsi="Tahoma" w:cs="Tahoma"/>
                <w:color w:val="004990"/>
                <w:sz w:val="18"/>
                <w:szCs w:val="18"/>
              </w:rPr>
              <w:fldChar w:fldCharType="end"/>
            </w:r>
          </w:p>
        </w:tc>
        <w:tc>
          <w:tcPr>
            <w:tcW w:w="709" w:type="dxa"/>
            <w:shd w:val="clear" w:color="auto" w:fill="auto"/>
            <w:vAlign w:val="center"/>
          </w:tcPr>
          <w:p w:rsidR="00AD5123" w:rsidRPr="009C2DE5" w:rsidRDefault="00AD5123" w:rsidP="000229D0">
            <w:pPr>
              <w:spacing w:after="0"/>
              <w:jc w:val="center"/>
              <w:rPr>
                <w:rFonts w:ascii="Tahoma" w:hAnsi="Tahoma" w:cs="Tahoma"/>
                <w:color w:val="004990"/>
                <w:sz w:val="18"/>
                <w:szCs w:val="18"/>
                <w:lang w:eastAsia="es-BO"/>
              </w:rPr>
            </w:pPr>
          </w:p>
        </w:tc>
        <w:tc>
          <w:tcPr>
            <w:tcW w:w="850" w:type="dxa"/>
            <w:shd w:val="clear" w:color="auto" w:fill="auto"/>
            <w:vAlign w:val="center"/>
          </w:tcPr>
          <w:p w:rsidR="00AD5123" w:rsidRPr="009C2DE5" w:rsidRDefault="00AD5123" w:rsidP="000229D0">
            <w:pPr>
              <w:spacing w:after="0"/>
              <w:jc w:val="center"/>
              <w:rPr>
                <w:rFonts w:ascii="Tahoma" w:hAnsi="Tahoma" w:cs="Tahoma"/>
                <w:b/>
                <w:bCs/>
                <w:color w:val="004990"/>
                <w:sz w:val="18"/>
                <w:szCs w:val="18"/>
                <w:lang w:eastAsia="es-BO"/>
              </w:rPr>
            </w:pPr>
          </w:p>
        </w:tc>
        <w:tc>
          <w:tcPr>
            <w:tcW w:w="851" w:type="dxa"/>
            <w:shd w:val="clear" w:color="auto" w:fill="auto"/>
            <w:vAlign w:val="center"/>
          </w:tcPr>
          <w:p w:rsidR="00AD5123" w:rsidRPr="009C2DE5" w:rsidRDefault="00AD5123" w:rsidP="000229D0">
            <w:pPr>
              <w:spacing w:after="0"/>
              <w:jc w:val="center"/>
              <w:rPr>
                <w:rFonts w:ascii="Tahoma" w:hAnsi="Tahoma" w:cs="Tahoma"/>
                <w:b/>
                <w:bCs/>
                <w:color w:val="004990"/>
                <w:sz w:val="18"/>
                <w:szCs w:val="18"/>
                <w:lang w:eastAsia="es-BO"/>
              </w:rPr>
            </w:pPr>
          </w:p>
        </w:tc>
        <w:tc>
          <w:tcPr>
            <w:tcW w:w="1134" w:type="dxa"/>
            <w:shd w:val="clear" w:color="auto" w:fill="auto"/>
            <w:vAlign w:val="center"/>
          </w:tcPr>
          <w:p w:rsidR="00AD5123" w:rsidRPr="009C2DE5" w:rsidRDefault="00AD5123" w:rsidP="000229D0">
            <w:pPr>
              <w:spacing w:after="0"/>
              <w:jc w:val="center"/>
              <w:rPr>
                <w:rFonts w:ascii="Tahoma" w:hAnsi="Tahoma" w:cs="Tahoma"/>
                <w:b/>
                <w:bCs/>
                <w:color w:val="004990"/>
                <w:sz w:val="18"/>
                <w:szCs w:val="18"/>
                <w:lang w:eastAsia="es-BO"/>
              </w:rPr>
            </w:pPr>
          </w:p>
        </w:tc>
      </w:tr>
    </w:tbl>
    <w:p w:rsidR="00AD5123" w:rsidRPr="00B47538" w:rsidRDefault="00AD5123" w:rsidP="00B47538">
      <w:pPr>
        <w:rPr>
          <w:lang w:val="es-BO" w:bidi="ar-SA"/>
        </w:rPr>
      </w:pPr>
    </w:p>
    <w:p w:rsidR="005D17E9" w:rsidRDefault="006D7295" w:rsidP="005D17E9">
      <w:pPr>
        <w:pStyle w:val="TITULOS"/>
        <w:numPr>
          <w:ilvl w:val="0"/>
          <w:numId w:val="23"/>
        </w:numPr>
        <w:spacing w:after="0"/>
        <w:rPr>
          <w:rFonts w:ascii="Tahoma" w:hAnsi="Tahoma" w:cs="Tahoma"/>
          <w:color w:val="004990"/>
          <w:sz w:val="28"/>
          <w:szCs w:val="28"/>
        </w:rPr>
      </w:pPr>
      <w:r w:rsidRPr="005D17E9">
        <w:rPr>
          <w:rFonts w:ascii="Tahoma" w:hAnsi="Tahoma" w:cs="Tahoma"/>
          <w:color w:val="004990"/>
          <w:sz w:val="28"/>
          <w:szCs w:val="28"/>
        </w:rPr>
        <w:t>Secuencia de Apertura de Ofertas</w:t>
      </w:r>
      <w:r w:rsidR="00FC6B55" w:rsidRPr="005D17E9">
        <w:rPr>
          <w:rFonts w:ascii="Tahoma" w:hAnsi="Tahoma" w:cs="Tahoma"/>
          <w:color w:val="004990"/>
          <w:sz w:val="28"/>
          <w:szCs w:val="28"/>
        </w:rPr>
        <w:t xml:space="preserve"> y Forma de </w:t>
      </w:r>
      <w:r w:rsidR="005D17E9" w:rsidRPr="005D17E9">
        <w:rPr>
          <w:rFonts w:ascii="Tahoma" w:hAnsi="Tahoma" w:cs="Tahoma"/>
          <w:color w:val="004990"/>
          <w:sz w:val="28"/>
          <w:szCs w:val="28"/>
        </w:rPr>
        <w:t>Calificació</w:t>
      </w:r>
      <w:r w:rsidR="005D17E9">
        <w:rPr>
          <w:rFonts w:ascii="Tahoma" w:hAnsi="Tahoma" w:cs="Tahoma"/>
          <w:color w:val="004990"/>
          <w:sz w:val="28"/>
          <w:szCs w:val="28"/>
        </w:rPr>
        <w:t>n</w:t>
      </w:r>
    </w:p>
    <w:p w:rsidR="005D17E9" w:rsidRDefault="005D17E9" w:rsidP="005D17E9">
      <w:pPr>
        <w:pStyle w:val="TITULOS"/>
        <w:spacing w:after="0"/>
        <w:ind w:firstLine="0"/>
        <w:rPr>
          <w:rFonts w:ascii="Tahoma" w:hAnsi="Tahoma" w:cs="Tahoma"/>
          <w:color w:val="004990"/>
          <w:sz w:val="28"/>
          <w:szCs w:val="28"/>
        </w:rPr>
      </w:pPr>
    </w:p>
    <w:p w:rsidR="005D17E9" w:rsidRPr="00FC6B55" w:rsidRDefault="005D17E9" w:rsidP="005D17E9">
      <w:pPr>
        <w:pStyle w:val="TITULOS"/>
        <w:numPr>
          <w:ilvl w:val="1"/>
          <w:numId w:val="23"/>
        </w:numPr>
        <w:spacing w:after="0"/>
        <w:jc w:val="both"/>
        <w:rPr>
          <w:rFonts w:ascii="Tahoma" w:hAnsi="Tahoma" w:cs="Tahoma"/>
          <w:b w:val="0"/>
          <w:color w:val="004990"/>
          <w:sz w:val="22"/>
          <w:szCs w:val="22"/>
        </w:rPr>
      </w:pPr>
      <w:r w:rsidRPr="00FC6B55">
        <w:rPr>
          <w:rFonts w:ascii="Tahoma" w:hAnsi="Tahoma" w:cs="Tahoma"/>
          <w:b w:val="0"/>
          <w:color w:val="004990"/>
          <w:sz w:val="22"/>
          <w:szCs w:val="22"/>
        </w:rPr>
        <w:t xml:space="preserve">En primera instancia se realizará la apertura de los </w:t>
      </w:r>
      <w:r>
        <w:rPr>
          <w:rFonts w:ascii="Tahoma" w:hAnsi="Tahoma" w:cs="Tahoma"/>
          <w:b w:val="0"/>
          <w:color w:val="004990"/>
          <w:sz w:val="22"/>
          <w:szCs w:val="22"/>
        </w:rPr>
        <w:t>SOBRES</w:t>
      </w:r>
      <w:r w:rsidRPr="00FC6B55">
        <w:rPr>
          <w:rFonts w:ascii="Tahoma" w:hAnsi="Tahoma" w:cs="Tahoma"/>
          <w:b w:val="0"/>
          <w:color w:val="004990"/>
          <w:sz w:val="22"/>
          <w:szCs w:val="22"/>
        </w:rPr>
        <w:t xml:space="preserve"> “A”</w:t>
      </w:r>
    </w:p>
    <w:p w:rsidR="005D17E9" w:rsidRDefault="005D17E9" w:rsidP="005D17E9">
      <w:pPr>
        <w:pStyle w:val="TITULOS"/>
        <w:spacing w:after="0"/>
        <w:ind w:left="862" w:firstLine="0"/>
        <w:jc w:val="both"/>
        <w:rPr>
          <w:rFonts w:ascii="Tahoma" w:hAnsi="Tahoma" w:cs="Tahoma"/>
          <w:b w:val="0"/>
          <w:color w:val="004990"/>
          <w:sz w:val="22"/>
          <w:szCs w:val="22"/>
        </w:rPr>
      </w:pPr>
      <w:r w:rsidRPr="00FC6B55">
        <w:rPr>
          <w:rFonts w:ascii="Tahoma" w:hAnsi="Tahoma" w:cs="Tahoma"/>
          <w:b w:val="0"/>
          <w:color w:val="004990"/>
          <w:sz w:val="22"/>
          <w:szCs w:val="22"/>
        </w:rPr>
        <w:t>La modalidad de calificación se basará en criterios mandatorios. Los criterios MANDATORIOS serán evaluados bajo la modalidad CUMPLE o NO CUMPLE, con una ponderación del 100% (Cien por ciento).</w:t>
      </w:r>
    </w:p>
    <w:p w:rsidR="005D17E9" w:rsidRPr="005F5CB0" w:rsidRDefault="005D17E9" w:rsidP="005D17E9">
      <w:pPr>
        <w:pStyle w:val="TITULOS"/>
        <w:numPr>
          <w:ilvl w:val="1"/>
          <w:numId w:val="23"/>
        </w:numPr>
        <w:spacing w:after="0"/>
        <w:jc w:val="both"/>
        <w:rPr>
          <w:rFonts w:ascii="Tahoma" w:hAnsi="Tahoma" w:cs="Tahoma"/>
          <w:b w:val="0"/>
          <w:color w:val="004990"/>
          <w:sz w:val="22"/>
          <w:szCs w:val="22"/>
        </w:rPr>
      </w:pPr>
      <w:r>
        <w:rPr>
          <w:rFonts w:ascii="Tahoma" w:hAnsi="Tahoma" w:cs="Tahoma"/>
          <w:b w:val="0"/>
          <w:color w:val="004990"/>
          <w:sz w:val="22"/>
          <w:szCs w:val="22"/>
        </w:rPr>
        <w:t>L</w:t>
      </w:r>
      <w:r w:rsidRPr="005F5CB0">
        <w:rPr>
          <w:rFonts w:ascii="Tahoma" w:hAnsi="Tahoma" w:cs="Tahoma"/>
          <w:b w:val="0"/>
          <w:color w:val="004990"/>
          <w:sz w:val="22"/>
          <w:szCs w:val="22"/>
        </w:rPr>
        <w:t>as ofertas presentadas</w:t>
      </w:r>
      <w:r>
        <w:rPr>
          <w:rFonts w:ascii="Tahoma" w:hAnsi="Tahoma" w:cs="Tahoma"/>
          <w:b w:val="0"/>
          <w:color w:val="004990"/>
          <w:sz w:val="22"/>
          <w:szCs w:val="22"/>
        </w:rPr>
        <w:t xml:space="preserve"> y aperturadas</w:t>
      </w:r>
      <w:r w:rsidRPr="005F5CB0">
        <w:rPr>
          <w:rFonts w:ascii="Tahoma" w:hAnsi="Tahoma" w:cs="Tahoma"/>
          <w:b w:val="0"/>
          <w:color w:val="004990"/>
          <w:sz w:val="22"/>
          <w:szCs w:val="22"/>
        </w:rPr>
        <w:t xml:space="preserve"> en SOBRE</w:t>
      </w:r>
      <w:r>
        <w:rPr>
          <w:rFonts w:ascii="Tahoma" w:hAnsi="Tahoma" w:cs="Tahoma"/>
          <w:b w:val="0"/>
          <w:color w:val="004990"/>
          <w:sz w:val="22"/>
          <w:szCs w:val="22"/>
        </w:rPr>
        <w:t>S</w:t>
      </w:r>
      <w:r w:rsidRPr="005F5CB0">
        <w:rPr>
          <w:rFonts w:ascii="Tahoma" w:hAnsi="Tahoma" w:cs="Tahoma"/>
          <w:b w:val="0"/>
          <w:color w:val="004990"/>
          <w:sz w:val="22"/>
          <w:szCs w:val="22"/>
        </w:rPr>
        <w:t xml:space="preserve"> </w:t>
      </w:r>
      <w:r>
        <w:rPr>
          <w:rFonts w:ascii="Tahoma" w:hAnsi="Tahoma" w:cs="Tahoma"/>
          <w:b w:val="0"/>
          <w:color w:val="004990"/>
          <w:sz w:val="22"/>
          <w:szCs w:val="22"/>
        </w:rPr>
        <w:t>“</w:t>
      </w:r>
      <w:r w:rsidRPr="005F5CB0">
        <w:rPr>
          <w:rFonts w:ascii="Tahoma" w:hAnsi="Tahoma" w:cs="Tahoma"/>
          <w:b w:val="0"/>
          <w:color w:val="004990"/>
          <w:sz w:val="22"/>
          <w:szCs w:val="22"/>
        </w:rPr>
        <w:t>A</w:t>
      </w:r>
      <w:r>
        <w:rPr>
          <w:rFonts w:ascii="Tahoma" w:hAnsi="Tahoma" w:cs="Tahoma"/>
          <w:b w:val="0"/>
          <w:color w:val="004990"/>
          <w:sz w:val="22"/>
          <w:szCs w:val="22"/>
        </w:rPr>
        <w:t>”</w:t>
      </w:r>
      <w:r w:rsidRPr="005F5CB0">
        <w:rPr>
          <w:rFonts w:ascii="Tahoma" w:hAnsi="Tahoma" w:cs="Tahoma"/>
          <w:b w:val="0"/>
          <w:color w:val="004990"/>
          <w:sz w:val="22"/>
          <w:szCs w:val="22"/>
        </w:rPr>
        <w:t>, serán revisadas por la comisión calificadora que emitirá su informe en el término de 24 horas a partir de la recepción de las ofertas; informe que será comunicado a todos los oferentes por correo electrónico</w:t>
      </w:r>
      <w:r w:rsidR="004F317C">
        <w:rPr>
          <w:rFonts w:ascii="Tahoma" w:hAnsi="Tahoma" w:cs="Tahoma"/>
          <w:b w:val="0"/>
          <w:color w:val="004990"/>
          <w:sz w:val="22"/>
          <w:szCs w:val="22"/>
        </w:rPr>
        <w:t>.</w:t>
      </w:r>
    </w:p>
    <w:p w:rsidR="005D17E9" w:rsidRPr="005F5CB0" w:rsidRDefault="005D17E9" w:rsidP="005D17E9">
      <w:pPr>
        <w:pStyle w:val="TITULOS"/>
        <w:numPr>
          <w:ilvl w:val="1"/>
          <w:numId w:val="23"/>
        </w:numPr>
        <w:spacing w:after="0"/>
        <w:jc w:val="both"/>
        <w:rPr>
          <w:rFonts w:ascii="Tahoma" w:hAnsi="Tahoma" w:cs="Tahoma"/>
          <w:b w:val="0"/>
          <w:color w:val="004990"/>
          <w:sz w:val="22"/>
          <w:szCs w:val="22"/>
        </w:rPr>
      </w:pPr>
      <w:r w:rsidRPr="005F5CB0">
        <w:rPr>
          <w:rFonts w:ascii="Tahoma" w:hAnsi="Tahoma" w:cs="Tahoma"/>
          <w:b w:val="0"/>
          <w:color w:val="004990"/>
          <w:sz w:val="22"/>
          <w:szCs w:val="22"/>
        </w:rPr>
        <w:t xml:space="preserve">En acto público, se efectuará la apertura de los SOBRES </w:t>
      </w:r>
      <w:r>
        <w:rPr>
          <w:rFonts w:ascii="Tahoma" w:hAnsi="Tahoma" w:cs="Tahoma"/>
          <w:b w:val="0"/>
          <w:color w:val="004990"/>
          <w:sz w:val="22"/>
          <w:szCs w:val="22"/>
        </w:rPr>
        <w:t>“</w:t>
      </w:r>
      <w:r w:rsidRPr="005F5CB0">
        <w:rPr>
          <w:rFonts w:ascii="Tahoma" w:hAnsi="Tahoma" w:cs="Tahoma"/>
          <w:b w:val="0"/>
          <w:color w:val="004990"/>
          <w:sz w:val="22"/>
          <w:szCs w:val="22"/>
        </w:rPr>
        <w:t>B</w:t>
      </w:r>
      <w:r>
        <w:rPr>
          <w:rFonts w:ascii="Tahoma" w:hAnsi="Tahoma" w:cs="Tahoma"/>
          <w:b w:val="0"/>
          <w:color w:val="004990"/>
          <w:sz w:val="22"/>
          <w:szCs w:val="22"/>
        </w:rPr>
        <w:t>”</w:t>
      </w:r>
      <w:r w:rsidRPr="005F5CB0">
        <w:rPr>
          <w:rFonts w:ascii="Tahoma" w:hAnsi="Tahoma" w:cs="Tahoma"/>
          <w:b w:val="0"/>
          <w:color w:val="004990"/>
          <w:sz w:val="22"/>
          <w:szCs w:val="22"/>
        </w:rPr>
        <w:t xml:space="preserve">, solo de los oferentes calificados. Los SOBRES </w:t>
      </w:r>
      <w:r>
        <w:rPr>
          <w:rFonts w:ascii="Tahoma" w:hAnsi="Tahoma" w:cs="Tahoma"/>
          <w:b w:val="0"/>
          <w:color w:val="004990"/>
          <w:sz w:val="22"/>
          <w:szCs w:val="22"/>
        </w:rPr>
        <w:t>“</w:t>
      </w:r>
      <w:r w:rsidRPr="005F5CB0">
        <w:rPr>
          <w:rFonts w:ascii="Tahoma" w:hAnsi="Tahoma" w:cs="Tahoma"/>
          <w:b w:val="0"/>
          <w:color w:val="004990"/>
          <w:sz w:val="22"/>
          <w:szCs w:val="22"/>
        </w:rPr>
        <w:t>B</w:t>
      </w:r>
      <w:r>
        <w:rPr>
          <w:rFonts w:ascii="Tahoma" w:hAnsi="Tahoma" w:cs="Tahoma"/>
          <w:b w:val="0"/>
          <w:color w:val="004990"/>
          <w:sz w:val="22"/>
          <w:szCs w:val="22"/>
        </w:rPr>
        <w:t>”</w:t>
      </w:r>
      <w:r w:rsidRPr="005F5CB0">
        <w:rPr>
          <w:rFonts w:ascii="Tahoma" w:hAnsi="Tahoma" w:cs="Tahoma"/>
          <w:b w:val="0"/>
          <w:color w:val="004990"/>
          <w:sz w:val="22"/>
          <w:szCs w:val="22"/>
        </w:rPr>
        <w:t xml:space="preserve"> contienen las propuestas económicas. Al tratarse de un acto público de remate por puja abierta, durante el mismo los oferentes podrán mejorar sus ofertas, una vez abiertos los SOBRE </w:t>
      </w:r>
      <w:r>
        <w:rPr>
          <w:rFonts w:ascii="Tahoma" w:hAnsi="Tahoma" w:cs="Tahoma"/>
          <w:b w:val="0"/>
          <w:color w:val="004990"/>
          <w:sz w:val="22"/>
          <w:szCs w:val="22"/>
        </w:rPr>
        <w:t>“</w:t>
      </w:r>
      <w:r w:rsidRPr="005F5CB0">
        <w:rPr>
          <w:rFonts w:ascii="Tahoma" w:hAnsi="Tahoma" w:cs="Tahoma"/>
          <w:b w:val="0"/>
          <w:color w:val="004990"/>
          <w:sz w:val="22"/>
          <w:szCs w:val="22"/>
        </w:rPr>
        <w:t>B</w:t>
      </w:r>
      <w:r>
        <w:rPr>
          <w:rFonts w:ascii="Tahoma" w:hAnsi="Tahoma" w:cs="Tahoma"/>
          <w:b w:val="0"/>
          <w:color w:val="004990"/>
          <w:sz w:val="22"/>
          <w:szCs w:val="22"/>
        </w:rPr>
        <w:t xml:space="preserve">”; según lo indicado en el punto 5.1.6 (ver punto </w:t>
      </w:r>
      <w:r w:rsidR="00FD12C6">
        <w:rPr>
          <w:rFonts w:ascii="Tahoma" w:hAnsi="Tahoma" w:cs="Tahoma"/>
          <w:b w:val="0"/>
          <w:color w:val="004990"/>
          <w:sz w:val="22"/>
          <w:szCs w:val="22"/>
        </w:rPr>
        <w:t>2</w:t>
      </w:r>
      <w:r>
        <w:rPr>
          <w:rFonts w:ascii="Tahoma" w:hAnsi="Tahoma" w:cs="Tahoma"/>
          <w:b w:val="0"/>
          <w:color w:val="004990"/>
          <w:sz w:val="22"/>
          <w:szCs w:val="22"/>
        </w:rPr>
        <w:t>)</w:t>
      </w:r>
    </w:p>
    <w:p w:rsidR="005D17E9" w:rsidRDefault="005D17E9" w:rsidP="005D17E9">
      <w:pPr>
        <w:pStyle w:val="Prrafodelista"/>
        <w:ind w:left="567"/>
        <w:jc w:val="both"/>
        <w:rPr>
          <w:rFonts w:ascii="Tahoma" w:hAnsi="Tahoma" w:cs="Tahoma"/>
          <w:color w:val="004990"/>
        </w:rPr>
      </w:pPr>
    </w:p>
    <w:p w:rsidR="005D17E9" w:rsidRPr="00FC6B55" w:rsidRDefault="005D17E9" w:rsidP="005D17E9">
      <w:pPr>
        <w:pStyle w:val="ww-textoindependiente20"/>
        <w:spacing w:line="240" w:lineRule="auto"/>
        <w:rPr>
          <w:rFonts w:ascii="Tahoma" w:hAnsi="Tahoma" w:cs="Tahoma"/>
          <w:color w:val="004990"/>
          <w:sz w:val="22"/>
          <w:szCs w:val="22"/>
          <w:lang w:val="es-ES"/>
        </w:rPr>
      </w:pPr>
      <w:r w:rsidRPr="00FC6B55">
        <w:rPr>
          <w:rFonts w:ascii="Tahoma" w:hAnsi="Tahoma" w:cs="Tahoma"/>
          <w:color w:val="004990"/>
          <w:sz w:val="22"/>
          <w:szCs w:val="22"/>
          <w:lang w:val="es-ES"/>
        </w:rPr>
        <w:t>Las ofertas presentadas y aperturadas permanecerán en custodia de ENTEL S.A., no pudiendo ser devueltas.</w:t>
      </w:r>
    </w:p>
    <w:p w:rsidR="005D17E9" w:rsidRPr="00FC6B55" w:rsidRDefault="005D17E9" w:rsidP="005D17E9">
      <w:pPr>
        <w:pStyle w:val="ww-textoindependiente20"/>
        <w:spacing w:line="240" w:lineRule="auto"/>
        <w:ind w:left="567"/>
        <w:rPr>
          <w:rFonts w:ascii="Tahoma" w:hAnsi="Tahoma" w:cs="Tahoma"/>
          <w:color w:val="004990"/>
          <w:sz w:val="22"/>
          <w:szCs w:val="22"/>
          <w:lang w:val="es-ES"/>
        </w:rPr>
      </w:pPr>
    </w:p>
    <w:p w:rsidR="005D17E9" w:rsidRDefault="005D17E9" w:rsidP="005D17E9">
      <w:pPr>
        <w:jc w:val="both"/>
        <w:rPr>
          <w:lang w:val="es-BO" w:bidi="ar-SA"/>
        </w:rPr>
      </w:pPr>
      <w:r w:rsidRPr="00FC6B55">
        <w:rPr>
          <w:rFonts w:ascii="Tahoma" w:hAnsi="Tahoma" w:cs="Tahoma"/>
          <w:color w:val="004990"/>
        </w:rPr>
        <w:lastRenderedPageBreak/>
        <w:t>Posterior a la apertura de ofertas se realizará la devolución de sobres no aperturados de las empresas no habilitadas o descalificadas</w:t>
      </w:r>
    </w:p>
    <w:p w:rsidR="005D17E9" w:rsidRPr="005D17E9" w:rsidRDefault="005D17E9" w:rsidP="005D17E9">
      <w:pPr>
        <w:pStyle w:val="TITULOS"/>
        <w:numPr>
          <w:ilvl w:val="0"/>
          <w:numId w:val="23"/>
        </w:numPr>
        <w:spacing w:after="0"/>
        <w:rPr>
          <w:rFonts w:ascii="Tahoma" w:hAnsi="Tahoma" w:cs="Tahoma"/>
          <w:color w:val="004990"/>
          <w:sz w:val="28"/>
          <w:szCs w:val="28"/>
        </w:rPr>
      </w:pPr>
      <w:r w:rsidRPr="005D17E9">
        <w:rPr>
          <w:rFonts w:ascii="Tahoma" w:hAnsi="Tahoma" w:cs="Tahoma"/>
          <w:color w:val="004990"/>
          <w:sz w:val="28"/>
          <w:szCs w:val="28"/>
        </w:rPr>
        <w:t xml:space="preserve">CUADRO DE CALIFICACIÓN RESUMEN DE CRITERIOS MANDATORIOS </w:t>
      </w:r>
    </w:p>
    <w:tbl>
      <w:tblPr>
        <w:tblW w:w="8780" w:type="dxa"/>
        <w:jc w:val="center"/>
        <w:tblLayout w:type="fixed"/>
        <w:tblCellMar>
          <w:left w:w="70" w:type="dxa"/>
          <w:right w:w="70" w:type="dxa"/>
        </w:tblCellMar>
        <w:tblLook w:val="04A0" w:firstRow="1" w:lastRow="0" w:firstColumn="1" w:lastColumn="0" w:noHBand="0" w:noVBand="1"/>
      </w:tblPr>
      <w:tblGrid>
        <w:gridCol w:w="481"/>
        <w:gridCol w:w="6617"/>
        <w:gridCol w:w="1682"/>
      </w:tblGrid>
      <w:tr w:rsidR="005D17E9" w:rsidRPr="009C2DE5" w:rsidTr="00974279">
        <w:trPr>
          <w:trHeight w:val="409"/>
          <w:jc w:val="center"/>
        </w:trPr>
        <w:tc>
          <w:tcPr>
            <w:tcW w:w="481" w:type="dxa"/>
            <w:tcBorders>
              <w:top w:val="single" w:sz="4" w:space="0" w:color="004990"/>
              <w:left w:val="single" w:sz="4" w:space="0" w:color="004990"/>
              <w:bottom w:val="single" w:sz="4" w:space="0" w:color="FFFFFF" w:themeColor="background1"/>
              <w:right w:val="single" w:sz="4" w:space="0" w:color="FFFFFF" w:themeColor="background1"/>
            </w:tcBorders>
            <w:shd w:val="clear" w:color="auto" w:fill="004990"/>
            <w:vAlign w:val="center"/>
            <w:hideMark/>
          </w:tcPr>
          <w:p w:rsidR="005D17E9" w:rsidRPr="00090EA2" w:rsidRDefault="005D17E9" w:rsidP="00974279">
            <w:pPr>
              <w:spacing w:after="0" w:line="240" w:lineRule="auto"/>
              <w:jc w:val="center"/>
              <w:rPr>
                <w:rFonts w:ascii="Tahoma" w:hAnsi="Tahoma" w:cs="Tahoma"/>
                <w:b/>
                <w:bCs/>
                <w:color w:val="FFFFFF" w:themeColor="background1"/>
                <w:sz w:val="20"/>
                <w:szCs w:val="20"/>
                <w:lang w:val="es-BO" w:eastAsia="es-BO" w:bidi="ar-SA"/>
              </w:rPr>
            </w:pPr>
            <w:r w:rsidRPr="00090EA2">
              <w:rPr>
                <w:rFonts w:ascii="Tahoma" w:hAnsi="Tahoma" w:cs="Tahoma"/>
                <w:b/>
                <w:bCs/>
                <w:color w:val="FFFFFF" w:themeColor="background1"/>
                <w:sz w:val="20"/>
                <w:szCs w:val="20"/>
                <w:lang w:val="es-BO" w:eastAsia="es-BO" w:bidi="ar-SA"/>
              </w:rPr>
              <w:t>No.</w:t>
            </w:r>
          </w:p>
        </w:tc>
        <w:tc>
          <w:tcPr>
            <w:tcW w:w="6617" w:type="dxa"/>
            <w:tcBorders>
              <w:top w:val="single" w:sz="4" w:space="0" w:color="004990"/>
              <w:left w:val="single" w:sz="4" w:space="0" w:color="FFFFFF" w:themeColor="background1"/>
              <w:bottom w:val="single" w:sz="4" w:space="0" w:color="FFFFFF" w:themeColor="background1"/>
              <w:right w:val="single" w:sz="4" w:space="0" w:color="FFFFFF" w:themeColor="background1"/>
            </w:tcBorders>
            <w:shd w:val="clear" w:color="auto" w:fill="004990"/>
            <w:vAlign w:val="center"/>
            <w:hideMark/>
          </w:tcPr>
          <w:p w:rsidR="005D17E9" w:rsidRPr="003E1F5A" w:rsidRDefault="005D17E9" w:rsidP="00974279">
            <w:pPr>
              <w:spacing w:after="0" w:line="240" w:lineRule="auto"/>
              <w:jc w:val="center"/>
              <w:rPr>
                <w:rFonts w:ascii="Tahoma" w:hAnsi="Tahoma" w:cs="Tahoma"/>
                <w:b/>
                <w:bCs/>
                <w:color w:val="004990"/>
                <w:lang w:val="es-BO" w:bidi="ar-SA"/>
              </w:rPr>
            </w:pPr>
            <w:r w:rsidRPr="0005783F">
              <w:rPr>
                <w:rFonts w:ascii="Tahoma" w:hAnsi="Tahoma" w:cs="Tahoma"/>
                <w:b/>
                <w:bCs/>
                <w:color w:val="FFFFFF" w:themeColor="background1"/>
                <w:lang w:val="es-BO" w:bidi="ar-SA"/>
              </w:rPr>
              <w:t>CRITERIOS MANDATORIOS</w:t>
            </w:r>
          </w:p>
        </w:tc>
        <w:tc>
          <w:tcPr>
            <w:tcW w:w="1682" w:type="dxa"/>
            <w:tcBorders>
              <w:top w:val="single" w:sz="4" w:space="0" w:color="004990"/>
              <w:left w:val="single" w:sz="4" w:space="0" w:color="FFFFFF" w:themeColor="background1"/>
              <w:bottom w:val="single" w:sz="4" w:space="0" w:color="FFFFFF" w:themeColor="background1"/>
              <w:right w:val="single" w:sz="4" w:space="0" w:color="004990"/>
            </w:tcBorders>
            <w:shd w:val="clear" w:color="auto" w:fill="004990"/>
            <w:vAlign w:val="center"/>
            <w:hideMark/>
          </w:tcPr>
          <w:p w:rsidR="005D17E9" w:rsidRPr="00090EA2" w:rsidRDefault="005D17E9" w:rsidP="00974279">
            <w:pPr>
              <w:spacing w:after="0" w:line="240" w:lineRule="auto"/>
              <w:jc w:val="center"/>
              <w:rPr>
                <w:rFonts w:ascii="Tahoma" w:hAnsi="Tahoma" w:cs="Tahoma"/>
                <w:b/>
                <w:bCs/>
                <w:color w:val="FFFFFF" w:themeColor="background1"/>
                <w:sz w:val="20"/>
                <w:szCs w:val="20"/>
                <w:lang w:val="es-BO" w:eastAsia="es-BO" w:bidi="ar-SA"/>
              </w:rPr>
            </w:pPr>
            <w:r>
              <w:rPr>
                <w:rFonts w:ascii="Tahoma" w:hAnsi="Tahoma" w:cs="Tahoma"/>
                <w:b/>
                <w:bCs/>
                <w:color w:val="FFFFFF" w:themeColor="background1"/>
                <w:sz w:val="20"/>
                <w:szCs w:val="20"/>
                <w:lang w:val="es-BO" w:eastAsia="es-BO" w:bidi="ar-SA"/>
              </w:rPr>
              <w:t>CALIFICACION(CUMPLE/NO CUMPLE)</w:t>
            </w:r>
          </w:p>
        </w:tc>
      </w:tr>
      <w:tr w:rsidR="005D17E9" w:rsidRPr="009C2DE5" w:rsidTr="00974279">
        <w:trPr>
          <w:trHeight w:val="315"/>
          <w:jc w:val="center"/>
        </w:trPr>
        <w:tc>
          <w:tcPr>
            <w:tcW w:w="481" w:type="dxa"/>
            <w:tcBorders>
              <w:top w:val="single" w:sz="8" w:space="0" w:color="004990"/>
              <w:left w:val="single" w:sz="4" w:space="0" w:color="004990"/>
              <w:bottom w:val="single" w:sz="8" w:space="0" w:color="004990"/>
              <w:right w:val="single" w:sz="8" w:space="0" w:color="004990"/>
            </w:tcBorders>
            <w:shd w:val="clear" w:color="auto" w:fill="auto"/>
            <w:noWrap/>
            <w:vAlign w:val="bottom"/>
          </w:tcPr>
          <w:p w:rsidR="005D17E9" w:rsidRPr="009C2DE5" w:rsidRDefault="005D17E9" w:rsidP="00974279">
            <w:pPr>
              <w:spacing w:after="0" w:line="240" w:lineRule="auto"/>
              <w:jc w:val="center"/>
              <w:rPr>
                <w:rFonts w:ascii="Tahoma" w:hAnsi="Tahoma" w:cs="Tahoma"/>
                <w:color w:val="004990"/>
                <w:sz w:val="20"/>
                <w:szCs w:val="20"/>
                <w:lang w:val="es-BO" w:eastAsia="es-BO" w:bidi="ar-SA"/>
              </w:rPr>
            </w:pPr>
            <w:r>
              <w:rPr>
                <w:rFonts w:ascii="Tahoma" w:hAnsi="Tahoma" w:cs="Tahoma"/>
                <w:color w:val="004990"/>
                <w:sz w:val="20"/>
                <w:szCs w:val="20"/>
                <w:lang w:val="es-BO" w:eastAsia="es-BO" w:bidi="ar-SA"/>
              </w:rPr>
              <w:t>1</w:t>
            </w:r>
          </w:p>
        </w:tc>
        <w:tc>
          <w:tcPr>
            <w:tcW w:w="6617" w:type="dxa"/>
            <w:tcBorders>
              <w:top w:val="single" w:sz="8" w:space="0" w:color="004990"/>
              <w:left w:val="single" w:sz="8" w:space="0" w:color="004990"/>
              <w:bottom w:val="single" w:sz="8" w:space="0" w:color="004990"/>
              <w:right w:val="single" w:sz="8" w:space="0" w:color="004990"/>
            </w:tcBorders>
            <w:shd w:val="clear" w:color="000000" w:fill="FFFFFF"/>
            <w:vAlign w:val="center"/>
          </w:tcPr>
          <w:p w:rsidR="005D17E9" w:rsidRPr="00C259D1" w:rsidRDefault="005D17E9" w:rsidP="00974279">
            <w:pPr>
              <w:spacing w:after="0" w:line="240" w:lineRule="auto"/>
              <w:jc w:val="both"/>
              <w:rPr>
                <w:rFonts w:ascii="Tahoma" w:hAnsi="Tahoma" w:cs="Tahoma"/>
                <w:b/>
                <w:color w:val="004990"/>
              </w:rPr>
            </w:pPr>
            <w:r w:rsidRPr="00C259D1">
              <w:rPr>
                <w:rFonts w:ascii="Tahoma" w:hAnsi="Tahoma" w:cs="Tahoma"/>
                <w:b/>
                <w:color w:val="004990"/>
              </w:rPr>
              <w:t>RESIDUOS</w:t>
            </w:r>
          </w:p>
        </w:tc>
        <w:tc>
          <w:tcPr>
            <w:tcW w:w="1682" w:type="dxa"/>
            <w:tcBorders>
              <w:top w:val="single" w:sz="8" w:space="0" w:color="004990"/>
              <w:left w:val="single" w:sz="8" w:space="0" w:color="004990"/>
              <w:bottom w:val="single" w:sz="8" w:space="0" w:color="004990"/>
              <w:right w:val="single" w:sz="4" w:space="0" w:color="004990"/>
            </w:tcBorders>
            <w:shd w:val="clear" w:color="auto" w:fill="auto"/>
            <w:noWrap/>
            <w:vAlign w:val="center"/>
          </w:tcPr>
          <w:p w:rsidR="005D17E9" w:rsidRDefault="005D17E9" w:rsidP="00974279">
            <w:pPr>
              <w:spacing w:after="0" w:line="240" w:lineRule="auto"/>
              <w:jc w:val="center"/>
              <w:rPr>
                <w:rFonts w:ascii="Tahoma" w:hAnsi="Tahoma" w:cs="Tahoma"/>
                <w:color w:val="004990"/>
                <w:sz w:val="20"/>
                <w:szCs w:val="20"/>
                <w:lang w:val="es-BO" w:eastAsia="es-BO" w:bidi="ar-SA"/>
              </w:rPr>
            </w:pPr>
          </w:p>
        </w:tc>
      </w:tr>
      <w:tr w:rsidR="005D17E9" w:rsidRPr="009C2DE5" w:rsidTr="00974279">
        <w:trPr>
          <w:trHeight w:val="315"/>
          <w:jc w:val="center"/>
        </w:trPr>
        <w:tc>
          <w:tcPr>
            <w:tcW w:w="481" w:type="dxa"/>
            <w:tcBorders>
              <w:top w:val="single" w:sz="8" w:space="0" w:color="004990"/>
              <w:left w:val="single" w:sz="4" w:space="0" w:color="004990"/>
              <w:bottom w:val="single" w:sz="8" w:space="0" w:color="004990"/>
              <w:right w:val="single" w:sz="8" w:space="0" w:color="004990"/>
            </w:tcBorders>
            <w:shd w:val="clear" w:color="auto" w:fill="auto"/>
            <w:noWrap/>
            <w:vAlign w:val="bottom"/>
          </w:tcPr>
          <w:p w:rsidR="005D17E9" w:rsidRDefault="005D17E9" w:rsidP="00974279">
            <w:pPr>
              <w:spacing w:after="0" w:line="240" w:lineRule="auto"/>
              <w:jc w:val="center"/>
              <w:rPr>
                <w:rFonts w:ascii="Tahoma" w:hAnsi="Tahoma" w:cs="Tahoma"/>
                <w:color w:val="004990"/>
                <w:sz w:val="20"/>
                <w:szCs w:val="20"/>
                <w:lang w:val="es-BO" w:eastAsia="es-BO" w:bidi="ar-SA"/>
              </w:rPr>
            </w:pPr>
            <w:r>
              <w:rPr>
                <w:rFonts w:ascii="Tahoma" w:hAnsi="Tahoma" w:cs="Tahoma"/>
                <w:color w:val="004990"/>
                <w:sz w:val="20"/>
                <w:szCs w:val="20"/>
                <w:lang w:val="es-BO" w:eastAsia="es-BO" w:bidi="ar-SA"/>
              </w:rPr>
              <w:t>2</w:t>
            </w:r>
          </w:p>
        </w:tc>
        <w:tc>
          <w:tcPr>
            <w:tcW w:w="6617" w:type="dxa"/>
            <w:tcBorders>
              <w:top w:val="single" w:sz="8" w:space="0" w:color="004990"/>
              <w:left w:val="single" w:sz="8" w:space="0" w:color="004990"/>
              <w:bottom w:val="single" w:sz="8" w:space="0" w:color="004990"/>
              <w:right w:val="single" w:sz="8" w:space="0" w:color="004990"/>
            </w:tcBorders>
            <w:shd w:val="clear" w:color="000000" w:fill="FFFFFF"/>
            <w:vAlign w:val="center"/>
          </w:tcPr>
          <w:p w:rsidR="005D17E9" w:rsidRPr="00C259D1" w:rsidRDefault="005D17E9" w:rsidP="00974279">
            <w:pPr>
              <w:spacing w:after="0" w:line="240" w:lineRule="auto"/>
              <w:jc w:val="both"/>
              <w:rPr>
                <w:rFonts w:ascii="Tahoma" w:hAnsi="Tahoma" w:cs="Tahoma"/>
                <w:b/>
                <w:color w:val="004990"/>
              </w:rPr>
            </w:pPr>
            <w:r w:rsidRPr="00C259D1">
              <w:rPr>
                <w:rFonts w:ascii="Tahoma" w:hAnsi="Tahoma" w:cs="Tahoma"/>
                <w:b/>
                <w:color w:val="004990"/>
              </w:rPr>
              <w:t>CONDICIONES TÉCNICAS Y COMERCIALES BÁSICAS</w:t>
            </w:r>
          </w:p>
        </w:tc>
        <w:tc>
          <w:tcPr>
            <w:tcW w:w="1682" w:type="dxa"/>
            <w:tcBorders>
              <w:top w:val="single" w:sz="8" w:space="0" w:color="004990"/>
              <w:left w:val="single" w:sz="8" w:space="0" w:color="004990"/>
              <w:bottom w:val="single" w:sz="8" w:space="0" w:color="004990"/>
              <w:right w:val="single" w:sz="4" w:space="0" w:color="004990"/>
            </w:tcBorders>
            <w:shd w:val="clear" w:color="auto" w:fill="auto"/>
            <w:noWrap/>
            <w:vAlign w:val="center"/>
          </w:tcPr>
          <w:p w:rsidR="005D17E9" w:rsidRDefault="005D17E9" w:rsidP="00974279">
            <w:pPr>
              <w:spacing w:after="0" w:line="240" w:lineRule="auto"/>
              <w:jc w:val="center"/>
              <w:rPr>
                <w:rFonts w:ascii="Tahoma" w:hAnsi="Tahoma" w:cs="Tahoma"/>
                <w:color w:val="004990"/>
                <w:sz w:val="20"/>
                <w:szCs w:val="20"/>
                <w:lang w:val="es-BO" w:eastAsia="es-BO" w:bidi="ar-SA"/>
              </w:rPr>
            </w:pPr>
          </w:p>
        </w:tc>
      </w:tr>
      <w:tr w:rsidR="005D17E9" w:rsidRPr="009C2DE5" w:rsidTr="00974279">
        <w:trPr>
          <w:trHeight w:val="315"/>
          <w:jc w:val="center"/>
        </w:trPr>
        <w:tc>
          <w:tcPr>
            <w:tcW w:w="481" w:type="dxa"/>
            <w:tcBorders>
              <w:top w:val="single" w:sz="8" w:space="0" w:color="004990"/>
              <w:left w:val="single" w:sz="4" w:space="0" w:color="004990"/>
              <w:bottom w:val="single" w:sz="8" w:space="0" w:color="004990"/>
              <w:right w:val="single" w:sz="8" w:space="0" w:color="004990"/>
            </w:tcBorders>
            <w:shd w:val="clear" w:color="auto" w:fill="auto"/>
            <w:noWrap/>
            <w:vAlign w:val="bottom"/>
            <w:hideMark/>
          </w:tcPr>
          <w:p w:rsidR="005D17E9" w:rsidRPr="009C2DE5" w:rsidRDefault="005D17E9" w:rsidP="00974279">
            <w:pPr>
              <w:spacing w:after="0" w:line="240" w:lineRule="auto"/>
              <w:jc w:val="center"/>
              <w:rPr>
                <w:rFonts w:ascii="Tahoma" w:hAnsi="Tahoma" w:cs="Tahoma"/>
                <w:color w:val="004990"/>
                <w:sz w:val="20"/>
                <w:szCs w:val="20"/>
                <w:lang w:val="es-BO" w:eastAsia="es-BO" w:bidi="ar-SA"/>
              </w:rPr>
            </w:pPr>
            <w:r>
              <w:rPr>
                <w:rFonts w:ascii="Tahoma" w:hAnsi="Tahoma" w:cs="Tahoma"/>
                <w:color w:val="004990"/>
                <w:sz w:val="20"/>
                <w:szCs w:val="20"/>
                <w:lang w:val="es-BO" w:eastAsia="es-BO" w:bidi="ar-SA"/>
              </w:rPr>
              <w:t>3</w:t>
            </w:r>
          </w:p>
        </w:tc>
        <w:tc>
          <w:tcPr>
            <w:tcW w:w="6617" w:type="dxa"/>
            <w:tcBorders>
              <w:top w:val="single" w:sz="8" w:space="0" w:color="004990"/>
              <w:left w:val="single" w:sz="8" w:space="0" w:color="004990"/>
              <w:bottom w:val="single" w:sz="8" w:space="0" w:color="004990"/>
              <w:right w:val="single" w:sz="8" w:space="0" w:color="004990"/>
            </w:tcBorders>
            <w:shd w:val="clear" w:color="000000" w:fill="FFFFFF"/>
            <w:vAlign w:val="center"/>
            <w:hideMark/>
          </w:tcPr>
          <w:p w:rsidR="005D17E9" w:rsidRPr="00C259D1" w:rsidRDefault="005D17E9" w:rsidP="00974279">
            <w:pPr>
              <w:spacing w:after="0" w:line="240" w:lineRule="auto"/>
              <w:jc w:val="both"/>
              <w:rPr>
                <w:rFonts w:ascii="Tahoma" w:hAnsi="Tahoma" w:cs="Tahoma"/>
                <w:b/>
                <w:color w:val="004990"/>
                <w:sz w:val="20"/>
                <w:szCs w:val="20"/>
                <w:lang w:val="es-BO" w:eastAsia="es-BO" w:bidi="ar-SA"/>
              </w:rPr>
            </w:pPr>
            <w:r w:rsidRPr="00C259D1">
              <w:rPr>
                <w:rFonts w:ascii="Tahoma" w:hAnsi="Tahoma" w:cs="Tahoma"/>
                <w:b/>
                <w:color w:val="004990"/>
              </w:rPr>
              <w:t xml:space="preserve">CONDICIONES </w:t>
            </w:r>
            <w:r>
              <w:rPr>
                <w:rFonts w:ascii="Tahoma" w:hAnsi="Tahoma" w:cs="Tahoma"/>
                <w:b/>
                <w:color w:val="004990"/>
              </w:rPr>
              <w:t>PARA LA PARTICIPACIÓN</w:t>
            </w:r>
          </w:p>
        </w:tc>
        <w:tc>
          <w:tcPr>
            <w:tcW w:w="1682" w:type="dxa"/>
            <w:tcBorders>
              <w:top w:val="single" w:sz="8" w:space="0" w:color="004990"/>
              <w:left w:val="single" w:sz="8" w:space="0" w:color="004990"/>
              <w:bottom w:val="single" w:sz="8" w:space="0" w:color="004990"/>
              <w:right w:val="single" w:sz="4" w:space="0" w:color="004990"/>
            </w:tcBorders>
            <w:shd w:val="clear" w:color="auto" w:fill="auto"/>
            <w:noWrap/>
            <w:vAlign w:val="center"/>
          </w:tcPr>
          <w:p w:rsidR="005D17E9" w:rsidRPr="009C2DE5" w:rsidRDefault="005D17E9" w:rsidP="00974279">
            <w:pPr>
              <w:spacing w:after="0" w:line="240" w:lineRule="auto"/>
              <w:jc w:val="center"/>
              <w:rPr>
                <w:rFonts w:ascii="Tahoma" w:hAnsi="Tahoma" w:cs="Tahoma"/>
                <w:color w:val="004990"/>
                <w:sz w:val="20"/>
                <w:szCs w:val="20"/>
                <w:lang w:val="es-BO" w:eastAsia="es-BO" w:bidi="ar-SA"/>
              </w:rPr>
            </w:pPr>
          </w:p>
        </w:tc>
      </w:tr>
      <w:tr w:rsidR="005D17E9" w:rsidRPr="009C2DE5" w:rsidTr="00974279">
        <w:trPr>
          <w:trHeight w:val="315"/>
          <w:jc w:val="center"/>
        </w:trPr>
        <w:tc>
          <w:tcPr>
            <w:tcW w:w="481" w:type="dxa"/>
            <w:tcBorders>
              <w:top w:val="single" w:sz="8" w:space="0" w:color="004990"/>
              <w:left w:val="single" w:sz="4" w:space="0" w:color="004990"/>
              <w:bottom w:val="single" w:sz="8" w:space="0" w:color="004990"/>
              <w:right w:val="single" w:sz="8" w:space="0" w:color="004990"/>
            </w:tcBorders>
            <w:shd w:val="clear" w:color="auto" w:fill="auto"/>
            <w:noWrap/>
            <w:vAlign w:val="bottom"/>
          </w:tcPr>
          <w:p w:rsidR="005D17E9" w:rsidRDefault="005D17E9" w:rsidP="00974279">
            <w:pPr>
              <w:spacing w:after="0" w:line="240" w:lineRule="auto"/>
              <w:jc w:val="center"/>
              <w:rPr>
                <w:rFonts w:ascii="Tahoma" w:hAnsi="Tahoma" w:cs="Tahoma"/>
                <w:color w:val="004990"/>
                <w:sz w:val="20"/>
                <w:szCs w:val="20"/>
                <w:lang w:val="es-BO" w:eastAsia="es-BO" w:bidi="ar-SA"/>
              </w:rPr>
            </w:pPr>
            <w:r>
              <w:rPr>
                <w:rFonts w:ascii="Tahoma" w:hAnsi="Tahoma" w:cs="Tahoma"/>
                <w:color w:val="004990"/>
                <w:sz w:val="20"/>
                <w:szCs w:val="20"/>
                <w:lang w:val="es-BO" w:eastAsia="es-BO" w:bidi="ar-SA"/>
              </w:rPr>
              <w:t>4</w:t>
            </w:r>
          </w:p>
        </w:tc>
        <w:tc>
          <w:tcPr>
            <w:tcW w:w="6617" w:type="dxa"/>
            <w:tcBorders>
              <w:top w:val="single" w:sz="8" w:space="0" w:color="004990"/>
              <w:left w:val="single" w:sz="8" w:space="0" w:color="004990"/>
              <w:bottom w:val="single" w:sz="8" w:space="0" w:color="004990"/>
              <w:right w:val="single" w:sz="8" w:space="0" w:color="004990"/>
            </w:tcBorders>
            <w:shd w:val="clear" w:color="000000" w:fill="FFFFFF"/>
            <w:vAlign w:val="center"/>
          </w:tcPr>
          <w:p w:rsidR="005D17E9" w:rsidRPr="00C259D1" w:rsidRDefault="005D17E9" w:rsidP="00974279">
            <w:pPr>
              <w:spacing w:after="0" w:line="240" w:lineRule="auto"/>
              <w:jc w:val="both"/>
              <w:rPr>
                <w:rFonts w:ascii="Tahoma" w:hAnsi="Tahoma" w:cs="Tahoma"/>
                <w:b/>
                <w:color w:val="004990"/>
              </w:rPr>
            </w:pPr>
            <w:r w:rsidRPr="00C259D1">
              <w:rPr>
                <w:rFonts w:ascii="Tahoma" w:hAnsi="Tahoma" w:cs="Tahoma"/>
                <w:b/>
                <w:color w:val="004990"/>
              </w:rPr>
              <w:t>LOGÍSTICA</w:t>
            </w:r>
          </w:p>
        </w:tc>
        <w:tc>
          <w:tcPr>
            <w:tcW w:w="1682" w:type="dxa"/>
            <w:tcBorders>
              <w:top w:val="single" w:sz="8" w:space="0" w:color="004990"/>
              <w:left w:val="single" w:sz="8" w:space="0" w:color="004990"/>
              <w:bottom w:val="single" w:sz="8" w:space="0" w:color="004990"/>
              <w:right w:val="single" w:sz="4" w:space="0" w:color="004990"/>
            </w:tcBorders>
            <w:shd w:val="clear" w:color="auto" w:fill="auto"/>
            <w:noWrap/>
            <w:vAlign w:val="center"/>
          </w:tcPr>
          <w:p w:rsidR="005D17E9" w:rsidRDefault="005D17E9" w:rsidP="00974279">
            <w:pPr>
              <w:spacing w:after="0" w:line="240" w:lineRule="auto"/>
              <w:jc w:val="center"/>
              <w:rPr>
                <w:rFonts w:ascii="Tahoma" w:hAnsi="Tahoma" w:cs="Tahoma"/>
                <w:color w:val="004990"/>
                <w:sz w:val="20"/>
                <w:szCs w:val="20"/>
                <w:lang w:val="es-BO" w:eastAsia="es-BO" w:bidi="ar-SA"/>
              </w:rPr>
            </w:pPr>
          </w:p>
        </w:tc>
      </w:tr>
      <w:tr w:rsidR="005D17E9" w:rsidRPr="009C2DE5" w:rsidTr="00974279">
        <w:trPr>
          <w:trHeight w:val="315"/>
          <w:jc w:val="center"/>
        </w:trPr>
        <w:tc>
          <w:tcPr>
            <w:tcW w:w="7098" w:type="dxa"/>
            <w:gridSpan w:val="2"/>
            <w:tcBorders>
              <w:top w:val="single" w:sz="8" w:space="0" w:color="004990"/>
              <w:left w:val="single" w:sz="4" w:space="0" w:color="004990"/>
              <w:bottom w:val="single" w:sz="4" w:space="0" w:color="auto"/>
              <w:right w:val="single" w:sz="8" w:space="0" w:color="004990"/>
            </w:tcBorders>
            <w:shd w:val="clear" w:color="auto" w:fill="auto"/>
            <w:noWrap/>
            <w:vAlign w:val="center"/>
          </w:tcPr>
          <w:p w:rsidR="005D17E9" w:rsidRPr="009C2DE5" w:rsidRDefault="00CA3BCA" w:rsidP="00974279">
            <w:pPr>
              <w:spacing w:after="0" w:line="240" w:lineRule="auto"/>
              <w:jc w:val="center"/>
              <w:rPr>
                <w:rFonts w:ascii="Tahoma" w:hAnsi="Tahoma" w:cs="Tahoma"/>
                <w:b/>
                <w:bCs/>
                <w:color w:val="004990"/>
                <w:sz w:val="20"/>
                <w:szCs w:val="20"/>
                <w:lang w:val="es-BO" w:eastAsia="es-BO" w:bidi="ar-SA"/>
              </w:rPr>
            </w:pPr>
            <w:r w:rsidRPr="009C2DE5">
              <w:rPr>
                <w:rFonts w:ascii="Tahoma" w:hAnsi="Tahoma" w:cs="Tahoma"/>
                <w:b/>
                <w:bCs/>
                <w:color w:val="004990"/>
                <w:sz w:val="20"/>
                <w:szCs w:val="20"/>
                <w:lang w:val="es-BO" w:eastAsia="es-BO" w:bidi="ar-SA"/>
              </w:rPr>
              <w:t>TOTAL,</w:t>
            </w:r>
            <w:r w:rsidR="005D17E9" w:rsidRPr="009C2DE5">
              <w:rPr>
                <w:rFonts w:ascii="Tahoma" w:hAnsi="Tahoma" w:cs="Tahoma"/>
                <w:b/>
                <w:bCs/>
                <w:color w:val="004990"/>
                <w:sz w:val="20"/>
                <w:szCs w:val="20"/>
                <w:lang w:val="es-BO" w:eastAsia="es-BO" w:bidi="ar-SA"/>
              </w:rPr>
              <w:t xml:space="preserve"> CRITERIOS MANDATORIOS </w:t>
            </w:r>
            <w:r w:rsidR="005D17E9">
              <w:rPr>
                <w:rFonts w:ascii="Tahoma" w:hAnsi="Tahoma" w:cs="Tahoma"/>
                <w:b/>
                <w:bCs/>
                <w:color w:val="004990"/>
                <w:sz w:val="20"/>
                <w:szCs w:val="20"/>
                <w:lang w:val="es-BO" w:eastAsia="es-BO" w:bidi="ar-SA"/>
              </w:rPr>
              <w:t xml:space="preserve">EN PORCENTAJE </w:t>
            </w:r>
            <w:r w:rsidR="005D17E9" w:rsidRPr="009C2DE5">
              <w:rPr>
                <w:rFonts w:ascii="Tahoma" w:hAnsi="Tahoma" w:cs="Tahoma"/>
                <w:b/>
                <w:bCs/>
                <w:color w:val="004990"/>
                <w:sz w:val="20"/>
                <w:szCs w:val="20"/>
                <w:lang w:val="es-BO" w:eastAsia="es-BO" w:bidi="ar-SA"/>
              </w:rPr>
              <w:t>(A)</w:t>
            </w:r>
          </w:p>
        </w:tc>
        <w:tc>
          <w:tcPr>
            <w:tcW w:w="1682" w:type="dxa"/>
            <w:tcBorders>
              <w:top w:val="single" w:sz="8" w:space="0" w:color="004990"/>
              <w:left w:val="single" w:sz="8" w:space="0" w:color="004990"/>
              <w:bottom w:val="single" w:sz="4" w:space="0" w:color="auto"/>
              <w:right w:val="single" w:sz="4" w:space="0" w:color="004990"/>
            </w:tcBorders>
            <w:shd w:val="clear" w:color="auto" w:fill="auto"/>
            <w:noWrap/>
            <w:vAlign w:val="center"/>
          </w:tcPr>
          <w:p w:rsidR="005D17E9" w:rsidRPr="009C2DE5" w:rsidRDefault="005D17E9" w:rsidP="00974279">
            <w:pPr>
              <w:spacing w:after="0" w:line="240" w:lineRule="auto"/>
              <w:jc w:val="center"/>
              <w:rPr>
                <w:rFonts w:ascii="Tahoma" w:hAnsi="Tahoma" w:cs="Tahoma"/>
                <w:b/>
                <w:bCs/>
                <w:color w:val="004990"/>
                <w:sz w:val="20"/>
                <w:szCs w:val="20"/>
                <w:lang w:val="es-BO" w:eastAsia="es-BO" w:bidi="ar-SA"/>
              </w:rPr>
            </w:pPr>
          </w:p>
        </w:tc>
      </w:tr>
    </w:tbl>
    <w:p w:rsidR="005D17E9" w:rsidRDefault="005D17E9" w:rsidP="005D17E9">
      <w:pPr>
        <w:rPr>
          <w:rFonts w:ascii="Tahoma" w:hAnsi="Tahoma" w:cs="Tahoma"/>
          <w:b/>
          <w:color w:val="004990"/>
        </w:rPr>
      </w:pPr>
    </w:p>
    <w:bookmarkEnd w:id="1"/>
    <w:p w:rsidR="002B72F0" w:rsidRDefault="002B72F0" w:rsidP="002B72F0">
      <w:pPr>
        <w:pStyle w:val="TITULOS"/>
        <w:spacing w:after="0"/>
        <w:ind w:left="1004" w:firstLine="0"/>
        <w:rPr>
          <w:rFonts w:ascii="Tahoma" w:hAnsi="Tahoma" w:cs="Tahoma"/>
          <w:color w:val="004990"/>
          <w:sz w:val="22"/>
          <w:szCs w:val="22"/>
        </w:rPr>
      </w:pPr>
    </w:p>
    <w:sectPr w:rsidR="002B72F0" w:rsidSect="00DB567F">
      <w:headerReference w:type="default" r:id="rId29"/>
      <w:footerReference w:type="default" r:id="rId30"/>
      <w:headerReference w:type="first" r:id="rId31"/>
      <w:footerReference w:type="first" r:id="rId32"/>
      <w:pgSz w:w="12240" w:h="15840" w:code="1"/>
      <w:pgMar w:top="1060" w:right="1134"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214C" w:rsidRDefault="0022214C">
      <w:pPr>
        <w:spacing w:after="0" w:line="240" w:lineRule="auto"/>
      </w:pPr>
      <w:r>
        <w:separator/>
      </w:r>
    </w:p>
  </w:endnote>
  <w:endnote w:type="continuationSeparator" w:id="0">
    <w:p w:rsidR="0022214C" w:rsidRDefault="00222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3589" w:rsidRPr="00984B56" w:rsidRDefault="00353589" w:rsidP="00DB567F">
    <w:pPr>
      <w:pStyle w:val="Piedepgina"/>
      <w:pBdr>
        <w:top w:val="single" w:sz="4" w:space="1" w:color="auto"/>
      </w:pBdr>
      <w:tabs>
        <w:tab w:val="clear" w:pos="8838"/>
        <w:tab w:val="right" w:pos="9720"/>
      </w:tabs>
      <w:rPr>
        <w:rFonts w:ascii="Tahoma" w:hAnsi="Tahoma" w:cs="Tahoma"/>
        <w:b/>
        <w:bCs/>
        <w:color w:val="004990"/>
        <w:sz w:val="16"/>
        <w:szCs w:val="16"/>
        <w:lang w:val="es-ES_tradnl"/>
      </w:rPr>
    </w:pPr>
    <w:r w:rsidRPr="00984B56">
      <w:rPr>
        <w:rFonts w:ascii="Tahoma" w:hAnsi="Tahoma" w:cs="Tahoma"/>
        <w:b/>
        <w:bCs/>
        <w:color w:val="004990"/>
        <w:sz w:val="16"/>
        <w:szCs w:val="16"/>
        <w:lang w:val="es-ES_tradnl"/>
      </w:rPr>
      <w:tab/>
    </w:r>
    <w:r w:rsidRPr="00984B56">
      <w:rPr>
        <w:rFonts w:ascii="Tahoma" w:hAnsi="Tahoma" w:cs="Tahoma"/>
        <w:b/>
        <w:bCs/>
        <w:color w:val="004990"/>
        <w:sz w:val="16"/>
        <w:szCs w:val="16"/>
        <w:lang w:val="es-ES_tradnl"/>
      </w:rPr>
      <w:tab/>
    </w:r>
    <w:r w:rsidRPr="00081541">
      <w:rPr>
        <w:rFonts w:ascii="Tahoma" w:hAnsi="Tahoma" w:cs="Tahoma"/>
        <w:b/>
        <w:color w:val="004990"/>
        <w:sz w:val="16"/>
        <w:szCs w:val="16"/>
        <w:lang w:val="es-ES_tradnl"/>
      </w:rPr>
      <w:t xml:space="preserve">Página </w:t>
    </w:r>
    <w:r w:rsidRPr="00081541">
      <w:rPr>
        <w:rFonts w:ascii="Tahoma" w:hAnsi="Tahoma" w:cs="Tahoma"/>
        <w:b/>
        <w:color w:val="004990"/>
        <w:sz w:val="16"/>
        <w:szCs w:val="16"/>
        <w:lang w:val="es-ES_tradnl"/>
      </w:rPr>
      <w:fldChar w:fldCharType="begin"/>
    </w:r>
    <w:r w:rsidRPr="00081541">
      <w:rPr>
        <w:rFonts w:ascii="Tahoma" w:hAnsi="Tahoma" w:cs="Tahoma"/>
        <w:b/>
        <w:color w:val="004990"/>
        <w:sz w:val="16"/>
        <w:szCs w:val="16"/>
        <w:lang w:val="es-ES_tradnl"/>
      </w:rPr>
      <w:instrText xml:space="preserve"> PAGE   \* MERGEFORMAT </w:instrText>
    </w:r>
    <w:r w:rsidRPr="00081541">
      <w:rPr>
        <w:rFonts w:ascii="Tahoma" w:hAnsi="Tahoma" w:cs="Tahoma"/>
        <w:b/>
        <w:color w:val="004990"/>
        <w:sz w:val="16"/>
        <w:szCs w:val="16"/>
        <w:lang w:val="es-ES_tradnl"/>
      </w:rPr>
      <w:fldChar w:fldCharType="separate"/>
    </w:r>
    <w:r>
      <w:rPr>
        <w:rFonts w:ascii="Tahoma" w:hAnsi="Tahoma" w:cs="Tahoma"/>
        <w:b/>
        <w:noProof/>
        <w:color w:val="004990"/>
        <w:sz w:val="16"/>
        <w:szCs w:val="16"/>
        <w:lang w:val="es-ES_tradnl"/>
      </w:rPr>
      <w:t>14</w:t>
    </w:r>
    <w:r w:rsidRPr="00081541">
      <w:rPr>
        <w:rFonts w:ascii="Tahoma" w:hAnsi="Tahoma" w:cs="Tahoma"/>
        <w:b/>
        <w:color w:val="004990"/>
        <w:sz w:val="16"/>
        <w:szCs w:val="16"/>
        <w:lang w:val="es-ES_tradnl"/>
      </w:rPr>
      <w:fldChar w:fldCharType="end"/>
    </w:r>
    <w:r w:rsidRPr="00081541">
      <w:rPr>
        <w:rFonts w:ascii="Tahoma" w:hAnsi="Tahoma" w:cs="Tahoma"/>
        <w:b/>
        <w:color w:val="004990"/>
        <w:sz w:val="16"/>
        <w:szCs w:val="16"/>
        <w:lang w:val="es-ES_tradnl"/>
      </w:rPr>
      <w:t xml:space="preserve"> de </w:t>
    </w:r>
    <w:r>
      <w:rPr>
        <w:rFonts w:ascii="Tahoma" w:hAnsi="Tahoma" w:cs="Tahoma"/>
        <w:b/>
        <w:noProof/>
        <w:color w:val="004990"/>
        <w:sz w:val="16"/>
        <w:szCs w:val="16"/>
        <w:lang w:val="es-ES_tradnl"/>
      </w:rPr>
      <w:fldChar w:fldCharType="begin"/>
    </w:r>
    <w:r>
      <w:rPr>
        <w:rFonts w:ascii="Tahoma" w:hAnsi="Tahoma" w:cs="Tahoma"/>
        <w:b/>
        <w:noProof/>
        <w:color w:val="004990"/>
        <w:sz w:val="16"/>
        <w:szCs w:val="16"/>
        <w:lang w:val="es-ES_tradnl"/>
      </w:rPr>
      <w:instrText xml:space="preserve"> SECTIONPAGES   \* MERGEFORMAT </w:instrText>
    </w:r>
    <w:r>
      <w:rPr>
        <w:rFonts w:ascii="Tahoma" w:hAnsi="Tahoma" w:cs="Tahoma"/>
        <w:b/>
        <w:noProof/>
        <w:color w:val="004990"/>
        <w:sz w:val="16"/>
        <w:szCs w:val="16"/>
        <w:lang w:val="es-ES_tradnl"/>
      </w:rPr>
      <w:fldChar w:fldCharType="separate"/>
    </w:r>
    <w:r w:rsidR="00C27B7F">
      <w:rPr>
        <w:rFonts w:ascii="Tahoma" w:hAnsi="Tahoma" w:cs="Tahoma"/>
        <w:b/>
        <w:noProof/>
        <w:color w:val="004990"/>
        <w:sz w:val="16"/>
        <w:szCs w:val="16"/>
        <w:lang w:val="es-ES_tradnl"/>
      </w:rPr>
      <w:t>14</w:t>
    </w:r>
    <w:r>
      <w:rPr>
        <w:rFonts w:ascii="Tahoma" w:hAnsi="Tahoma" w:cs="Tahoma"/>
        <w:b/>
        <w:noProof/>
        <w:color w:val="004990"/>
        <w:sz w:val="16"/>
        <w:szCs w:val="16"/>
        <w:lang w:val="es-ES_tradnl"/>
      </w:rPr>
      <w:fldChar w:fldCharType="end"/>
    </w:r>
  </w:p>
  <w:p w:rsidR="00353589" w:rsidRPr="00BD131A" w:rsidRDefault="00353589" w:rsidP="00DB567F">
    <w:pPr>
      <w:pStyle w:val="Piedepgina"/>
      <w:pBdr>
        <w:top w:val="single" w:sz="4" w:space="1" w:color="auto"/>
      </w:pBdr>
      <w:rPr>
        <w:rFonts w:ascii="Tahoma" w:hAnsi="Tahoma" w:cs="Tahoma"/>
        <w:b/>
        <w:bCs/>
        <w:color w:val="004990"/>
        <w:sz w:val="16"/>
        <w:szCs w:val="16"/>
        <w:lang w:val="es-ES_tradn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3589" w:rsidRPr="00984B56" w:rsidRDefault="00353589" w:rsidP="00DB567F">
    <w:pPr>
      <w:pStyle w:val="Piedepgina"/>
      <w:pBdr>
        <w:top w:val="single" w:sz="4" w:space="1" w:color="auto"/>
      </w:pBdr>
      <w:tabs>
        <w:tab w:val="clear" w:pos="8838"/>
        <w:tab w:val="right" w:pos="9720"/>
      </w:tabs>
      <w:rPr>
        <w:rFonts w:ascii="Tahoma" w:hAnsi="Tahoma" w:cs="Tahoma"/>
        <w:b/>
        <w:bCs/>
        <w:color w:val="004990"/>
        <w:sz w:val="16"/>
        <w:szCs w:val="16"/>
        <w:lang w:val="es-ES_tradnl"/>
      </w:rPr>
    </w:pPr>
    <w:r w:rsidRPr="00984B56">
      <w:rPr>
        <w:rFonts w:ascii="Tahoma" w:hAnsi="Tahoma" w:cs="Tahoma"/>
        <w:b/>
        <w:bCs/>
        <w:color w:val="004990"/>
        <w:sz w:val="16"/>
        <w:szCs w:val="16"/>
        <w:lang w:val="es-ES_tradnl"/>
      </w:rPr>
      <w:t xml:space="preserve">® Propiedad Intelectual de </w:t>
    </w:r>
    <w:r>
      <w:rPr>
        <w:rFonts w:ascii="Tahoma" w:hAnsi="Tahoma" w:cs="Tahoma"/>
        <w:b/>
        <w:bCs/>
        <w:color w:val="004990"/>
        <w:sz w:val="16"/>
        <w:szCs w:val="16"/>
        <w:lang w:val="es-ES_tradnl"/>
      </w:rPr>
      <w:t>Entel</w:t>
    </w:r>
    <w:r w:rsidRPr="00984B56">
      <w:rPr>
        <w:rFonts w:ascii="Tahoma" w:hAnsi="Tahoma" w:cs="Tahoma"/>
        <w:b/>
        <w:bCs/>
        <w:color w:val="004990"/>
        <w:sz w:val="16"/>
        <w:szCs w:val="16"/>
        <w:lang w:val="es-ES_tradnl"/>
      </w:rPr>
      <w:t xml:space="preserve"> S.A.</w:t>
    </w:r>
    <w:r w:rsidRPr="00984B56">
      <w:rPr>
        <w:rFonts w:ascii="Tahoma" w:hAnsi="Tahoma" w:cs="Tahoma"/>
        <w:b/>
        <w:bCs/>
        <w:color w:val="004990"/>
        <w:sz w:val="16"/>
        <w:szCs w:val="16"/>
        <w:lang w:val="es-ES_tradnl"/>
      </w:rPr>
      <w:tab/>
    </w:r>
    <w:r w:rsidRPr="00984B56">
      <w:rPr>
        <w:rFonts w:ascii="Tahoma" w:hAnsi="Tahoma" w:cs="Tahoma"/>
        <w:b/>
        <w:bCs/>
        <w:color w:val="004990"/>
        <w:sz w:val="16"/>
        <w:szCs w:val="16"/>
        <w:lang w:val="es-ES_tradnl"/>
      </w:rPr>
      <w:tab/>
    </w:r>
    <w:r w:rsidRPr="00081541">
      <w:rPr>
        <w:rFonts w:ascii="Tahoma" w:hAnsi="Tahoma" w:cs="Tahoma"/>
        <w:b/>
        <w:color w:val="004990"/>
        <w:sz w:val="16"/>
        <w:szCs w:val="16"/>
        <w:lang w:val="es-ES_tradnl"/>
      </w:rPr>
      <w:t xml:space="preserve">Página </w:t>
    </w:r>
    <w:r w:rsidRPr="00081541">
      <w:rPr>
        <w:rFonts w:ascii="Tahoma" w:hAnsi="Tahoma" w:cs="Tahoma"/>
        <w:b/>
        <w:color w:val="004990"/>
        <w:sz w:val="16"/>
        <w:szCs w:val="16"/>
        <w:lang w:val="es-ES_tradnl"/>
      </w:rPr>
      <w:fldChar w:fldCharType="begin"/>
    </w:r>
    <w:r w:rsidRPr="00081541">
      <w:rPr>
        <w:rFonts w:ascii="Tahoma" w:hAnsi="Tahoma" w:cs="Tahoma"/>
        <w:b/>
        <w:color w:val="004990"/>
        <w:sz w:val="16"/>
        <w:szCs w:val="16"/>
        <w:lang w:val="es-ES_tradnl"/>
      </w:rPr>
      <w:instrText xml:space="preserve"> PAGE   \* MERGEFORMAT </w:instrText>
    </w:r>
    <w:r w:rsidRPr="00081541">
      <w:rPr>
        <w:rFonts w:ascii="Tahoma" w:hAnsi="Tahoma" w:cs="Tahoma"/>
        <w:b/>
        <w:color w:val="004990"/>
        <w:sz w:val="16"/>
        <w:szCs w:val="16"/>
        <w:lang w:val="es-ES_tradnl"/>
      </w:rPr>
      <w:fldChar w:fldCharType="separate"/>
    </w:r>
    <w:r>
      <w:rPr>
        <w:rFonts w:ascii="Tahoma" w:hAnsi="Tahoma" w:cs="Tahoma"/>
        <w:b/>
        <w:noProof/>
        <w:color w:val="004990"/>
        <w:sz w:val="16"/>
        <w:szCs w:val="16"/>
        <w:lang w:val="es-ES_tradnl"/>
      </w:rPr>
      <w:t>1</w:t>
    </w:r>
    <w:r w:rsidRPr="00081541">
      <w:rPr>
        <w:rFonts w:ascii="Tahoma" w:hAnsi="Tahoma" w:cs="Tahoma"/>
        <w:b/>
        <w:color w:val="004990"/>
        <w:sz w:val="16"/>
        <w:szCs w:val="16"/>
        <w:lang w:val="es-ES_tradnl"/>
      </w:rPr>
      <w:fldChar w:fldCharType="end"/>
    </w:r>
    <w:r w:rsidRPr="00081541">
      <w:rPr>
        <w:rFonts w:ascii="Tahoma" w:hAnsi="Tahoma" w:cs="Tahoma"/>
        <w:b/>
        <w:color w:val="004990"/>
        <w:sz w:val="16"/>
        <w:szCs w:val="16"/>
        <w:lang w:val="es-ES_tradnl"/>
      </w:rPr>
      <w:t xml:space="preserve"> de </w:t>
    </w:r>
    <w:r>
      <w:rPr>
        <w:rFonts w:ascii="Tahoma" w:hAnsi="Tahoma" w:cs="Tahoma"/>
        <w:b/>
        <w:noProof/>
        <w:color w:val="004990"/>
        <w:sz w:val="16"/>
        <w:szCs w:val="16"/>
        <w:lang w:val="es-ES_tradnl"/>
      </w:rPr>
      <w:fldChar w:fldCharType="begin"/>
    </w:r>
    <w:r>
      <w:rPr>
        <w:rFonts w:ascii="Tahoma" w:hAnsi="Tahoma" w:cs="Tahoma"/>
        <w:b/>
        <w:noProof/>
        <w:color w:val="004990"/>
        <w:sz w:val="16"/>
        <w:szCs w:val="16"/>
        <w:lang w:val="es-ES_tradnl"/>
      </w:rPr>
      <w:instrText xml:space="preserve"> SECTIONPAGES   \* MERGEFORMAT </w:instrText>
    </w:r>
    <w:r>
      <w:rPr>
        <w:rFonts w:ascii="Tahoma" w:hAnsi="Tahoma" w:cs="Tahoma"/>
        <w:b/>
        <w:noProof/>
        <w:color w:val="004990"/>
        <w:sz w:val="16"/>
        <w:szCs w:val="16"/>
        <w:lang w:val="es-ES_tradnl"/>
      </w:rPr>
      <w:fldChar w:fldCharType="separate"/>
    </w:r>
    <w:r w:rsidRPr="00157861">
      <w:rPr>
        <w:rFonts w:ascii="Tahoma" w:hAnsi="Tahoma" w:cs="Tahoma"/>
        <w:b/>
        <w:noProof/>
        <w:color w:val="004990"/>
        <w:sz w:val="16"/>
        <w:szCs w:val="16"/>
        <w:lang w:val="es-ES_tradnl"/>
      </w:rPr>
      <w:t>13</w:t>
    </w:r>
    <w:r>
      <w:rPr>
        <w:rFonts w:ascii="Tahoma" w:hAnsi="Tahoma" w:cs="Tahoma"/>
        <w:b/>
        <w:noProof/>
        <w:color w:val="004990"/>
        <w:sz w:val="16"/>
        <w:szCs w:val="16"/>
        <w:lang w:val="es-ES_tradnl"/>
      </w:rPr>
      <w:fldChar w:fldCharType="end"/>
    </w:r>
  </w:p>
  <w:p w:rsidR="00353589" w:rsidRPr="00BD131A" w:rsidRDefault="00353589" w:rsidP="00DB567F">
    <w:pPr>
      <w:pStyle w:val="Piedepgina"/>
      <w:pBdr>
        <w:top w:val="single" w:sz="4" w:space="1" w:color="auto"/>
      </w:pBdr>
      <w:rPr>
        <w:rFonts w:ascii="Tahoma" w:hAnsi="Tahoma" w:cs="Tahoma"/>
        <w:b/>
        <w:bCs/>
        <w:color w:val="004990"/>
        <w:sz w:val="16"/>
        <w:szCs w:val="16"/>
        <w:lang w:val="es-ES_tradnl"/>
      </w:rPr>
    </w:pPr>
    <w:r w:rsidRPr="00984B56">
      <w:rPr>
        <w:rFonts w:ascii="Tahoma" w:hAnsi="Tahoma" w:cs="Tahoma"/>
        <w:b/>
        <w:bCs/>
        <w:color w:val="004990"/>
        <w:sz w:val="16"/>
        <w:szCs w:val="16"/>
        <w:lang w:val="es-ES_tradnl"/>
      </w:rPr>
      <w:t>Todos los documentos ofic</w:t>
    </w:r>
    <w:r>
      <w:rPr>
        <w:rFonts w:ascii="Tahoma" w:hAnsi="Tahoma" w:cs="Tahoma"/>
        <w:b/>
        <w:bCs/>
        <w:color w:val="004990"/>
        <w:sz w:val="16"/>
        <w:szCs w:val="16"/>
        <w:lang w:val="es-ES_tradnl"/>
      </w:rPr>
      <w:t>iales se encuentran en INTRATEL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214C" w:rsidRDefault="0022214C">
      <w:pPr>
        <w:spacing w:after="0" w:line="240" w:lineRule="auto"/>
      </w:pPr>
      <w:r>
        <w:separator/>
      </w:r>
    </w:p>
  </w:footnote>
  <w:footnote w:type="continuationSeparator" w:id="0">
    <w:p w:rsidR="0022214C" w:rsidRDefault="002221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3589" w:rsidRDefault="00353589" w:rsidP="007C1E61">
    <w:pPr>
      <w:pStyle w:val="Encabezado"/>
      <w:pBdr>
        <w:bottom w:val="single" w:sz="4" w:space="1" w:color="auto"/>
      </w:pBdr>
      <w:tabs>
        <w:tab w:val="clear" w:pos="8838"/>
      </w:tabs>
      <w:jc w:val="both"/>
      <w:rPr>
        <w:rFonts w:ascii="Tahoma" w:hAnsi="Tahoma" w:cs="Tahoma"/>
        <w:b/>
        <w:color w:val="004990"/>
        <w:sz w:val="16"/>
        <w:szCs w:val="16"/>
        <w:lang w:val="es-BO"/>
      </w:rPr>
    </w:pPr>
    <w:r>
      <w:rPr>
        <w:noProof/>
        <w:lang w:val="es-BO" w:eastAsia="es-BO" w:bidi="ar-SA"/>
      </w:rPr>
      <w:drawing>
        <wp:inline distT="0" distB="0" distL="0" distR="0" wp14:anchorId="6BB20ECF" wp14:editId="28EF18DB">
          <wp:extent cx="562563" cy="396240"/>
          <wp:effectExtent l="0" t="0" r="9525"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2627" cy="403328"/>
                  </a:xfrm>
                  <a:prstGeom prst="rect">
                    <a:avLst/>
                  </a:prstGeom>
                  <a:noFill/>
                  <a:ln>
                    <a:noFill/>
                  </a:ln>
                </pic:spPr>
              </pic:pic>
            </a:graphicData>
          </a:graphic>
        </wp:inline>
      </w:drawing>
    </w:r>
  </w:p>
  <w:p w:rsidR="00353589" w:rsidRDefault="00353589" w:rsidP="00DB567F">
    <w:pPr>
      <w:pStyle w:val="Encabezado"/>
      <w:pBdr>
        <w:bottom w:val="single" w:sz="4" w:space="1" w:color="auto"/>
      </w:pBdr>
      <w:tabs>
        <w:tab w:val="clear" w:pos="4419"/>
        <w:tab w:val="clear" w:pos="8838"/>
      </w:tabs>
      <w:jc w:val="right"/>
      <w:rPr>
        <w:rFonts w:ascii="Tahoma" w:hAnsi="Tahoma" w:cs="Tahoma"/>
        <w:b/>
        <w:color w:val="004990"/>
        <w:sz w:val="16"/>
        <w:szCs w:val="16"/>
        <w:lang w:val="es-BO"/>
      </w:rPr>
    </w:pPr>
    <w:r>
      <w:rPr>
        <w:rFonts w:ascii="Tahoma" w:hAnsi="Tahoma" w:cs="Tahoma"/>
        <w:b/>
        <w:color w:val="004990"/>
        <w:sz w:val="16"/>
        <w:szCs w:val="16"/>
        <w:lang w:val="es-BO"/>
      </w:rPr>
      <w:t xml:space="preserve">REMATE POR PUJA ABIERTA N° </w:t>
    </w:r>
    <w:r w:rsidRPr="00F6115D">
      <w:rPr>
        <w:rFonts w:ascii="Tahoma" w:hAnsi="Tahoma" w:cs="Tahoma"/>
        <w:b/>
        <w:color w:val="004990"/>
        <w:sz w:val="16"/>
        <w:szCs w:val="16"/>
        <w:lang w:val="es-BO"/>
      </w:rPr>
      <w:t>04</w:t>
    </w:r>
    <w:r>
      <w:rPr>
        <w:rFonts w:ascii="Tahoma" w:hAnsi="Tahoma" w:cs="Tahoma"/>
        <w:b/>
        <w:color w:val="004990"/>
        <w:sz w:val="16"/>
        <w:szCs w:val="16"/>
        <w:lang w:val="es-BO"/>
      </w:rPr>
      <w:t>/2022</w:t>
    </w:r>
  </w:p>
  <w:p w:rsidR="00353589" w:rsidRDefault="00353589" w:rsidP="00812639">
    <w:pPr>
      <w:pStyle w:val="Encabezado"/>
      <w:pBdr>
        <w:bottom w:val="single" w:sz="4" w:space="1" w:color="auto"/>
      </w:pBdr>
      <w:tabs>
        <w:tab w:val="clear" w:pos="4419"/>
        <w:tab w:val="clear" w:pos="8838"/>
      </w:tabs>
      <w:jc w:val="right"/>
      <w:rPr>
        <w:rFonts w:ascii="Tahoma" w:hAnsi="Tahoma" w:cs="Tahoma"/>
        <w:b/>
        <w:color w:val="004990"/>
        <w:sz w:val="16"/>
        <w:szCs w:val="16"/>
        <w:lang w:val="es-BO"/>
      </w:rPr>
    </w:pPr>
    <w:r>
      <w:rPr>
        <w:rFonts w:ascii="Tahoma" w:hAnsi="Tahoma" w:cs="Tahoma"/>
        <w:b/>
        <w:color w:val="004990"/>
        <w:sz w:val="16"/>
        <w:szCs w:val="16"/>
        <w:lang w:val="es-BO"/>
      </w:rPr>
      <w:t xml:space="preserve"> DE </w:t>
    </w:r>
    <w:r w:rsidRPr="00812639">
      <w:rPr>
        <w:rFonts w:ascii="Tahoma" w:hAnsi="Tahoma" w:cs="Tahoma"/>
        <w:b/>
        <w:color w:val="004990"/>
        <w:sz w:val="16"/>
        <w:szCs w:val="16"/>
        <w:lang w:val="es-BO"/>
      </w:rPr>
      <w:t>RESIDUOS DE APARATOS ELECTRICOS Y ELECTRONICOS, MATERIALES EN DESUSO</w:t>
    </w:r>
  </w:p>
  <w:p w:rsidR="00353589" w:rsidRPr="00B22241" w:rsidRDefault="00353589" w:rsidP="00812639">
    <w:pPr>
      <w:pStyle w:val="Encabezado"/>
      <w:pBdr>
        <w:bottom w:val="single" w:sz="4" w:space="1" w:color="auto"/>
      </w:pBdr>
      <w:tabs>
        <w:tab w:val="clear" w:pos="4419"/>
        <w:tab w:val="clear" w:pos="8838"/>
      </w:tabs>
      <w:jc w:val="right"/>
      <w:rPr>
        <w:rFonts w:ascii="Tahoma" w:hAnsi="Tahoma" w:cs="Tahoma"/>
        <w:b/>
        <w:color w:val="004990"/>
        <w:sz w:val="16"/>
        <w:szCs w:val="16"/>
        <w:lang w:val="es-BO"/>
      </w:rPr>
    </w:pPr>
    <w:r>
      <w:rPr>
        <w:rFonts w:ascii="Tahoma" w:hAnsi="Tahoma" w:cs="Tahoma"/>
        <w:b/>
        <w:color w:val="004990"/>
        <w:sz w:val="16"/>
        <w:szCs w:val="16"/>
        <w:lang w:val="es-BO"/>
      </w:rPr>
      <w:t xml:space="preserve">EN </w:t>
    </w:r>
    <w:r w:rsidRPr="00812639">
      <w:rPr>
        <w:rFonts w:ascii="Tahoma" w:hAnsi="Tahoma" w:cs="Tahoma"/>
        <w:b/>
        <w:color w:val="004990"/>
        <w:sz w:val="16"/>
        <w:szCs w:val="16"/>
        <w:lang w:val="es-BO"/>
      </w:rPr>
      <w:t>REGIONAL</w:t>
    </w:r>
    <w:r>
      <w:rPr>
        <w:rFonts w:ascii="Tahoma" w:hAnsi="Tahoma" w:cs="Tahoma"/>
        <w:b/>
        <w:color w:val="004990"/>
        <w:sz w:val="16"/>
        <w:szCs w:val="16"/>
        <w:lang w:val="es-BO"/>
      </w:rPr>
      <w:t>ES LA PAZ, COCHABAMBA, ORURO, POTOSI Y TARIJA</w:t>
    </w:r>
  </w:p>
  <w:p w:rsidR="00353589" w:rsidRPr="00BD131A" w:rsidRDefault="00353589" w:rsidP="00DB567F">
    <w:pPr>
      <w:pStyle w:val="Encabezado"/>
      <w:tabs>
        <w:tab w:val="clear" w:pos="4419"/>
        <w:tab w:val="clear" w:pos="883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3589" w:rsidRDefault="00353589" w:rsidP="00DB567F">
    <w:pPr>
      <w:pStyle w:val="Encabezado"/>
      <w:pBdr>
        <w:bottom w:val="single" w:sz="4" w:space="1" w:color="auto"/>
      </w:pBdr>
      <w:rPr>
        <w:lang w:val="es-MX"/>
      </w:rPr>
    </w:pPr>
  </w:p>
  <w:p w:rsidR="00353589" w:rsidRPr="00BD131A" w:rsidRDefault="00353589" w:rsidP="00DB567F">
    <w:pPr>
      <w:pStyle w:val="Encabezado"/>
      <w:pBdr>
        <w:bottom w:val="single" w:sz="4" w:space="1" w:color="auto"/>
      </w:pBdr>
    </w:pPr>
    <w:r w:rsidRPr="00BD131A">
      <w:tab/>
    </w:r>
    <w:r w:rsidRPr="00BD131A">
      <w:tab/>
    </w:r>
    <w:r w:rsidRPr="00BD131A">
      <w:tab/>
      <w:t xml:space="preserve"> </w:t>
    </w:r>
  </w:p>
  <w:p w:rsidR="00353589" w:rsidRPr="00BD131A" w:rsidRDefault="0035358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A27BE"/>
    <w:multiLevelType w:val="multilevel"/>
    <w:tmpl w:val="E060405A"/>
    <w:lvl w:ilvl="0">
      <w:start w:val="8"/>
      <w:numFmt w:val="decimal"/>
      <w:lvlText w:val="%1"/>
      <w:lvlJc w:val="left"/>
      <w:pPr>
        <w:ind w:left="375" w:hanging="375"/>
      </w:pPr>
      <w:rPr>
        <w:rFonts w:hint="default"/>
        <w:b/>
        <w:u w:val="single"/>
      </w:rPr>
    </w:lvl>
    <w:lvl w:ilvl="1">
      <w:start w:val="1"/>
      <w:numFmt w:val="decimal"/>
      <w:lvlText w:val="%1.%2"/>
      <w:lvlJc w:val="left"/>
      <w:pPr>
        <w:ind w:left="720" w:hanging="72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1080" w:hanging="108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440" w:hanging="1440"/>
      </w:pPr>
      <w:rPr>
        <w:rFonts w:hint="default"/>
        <w:b/>
        <w:u w:val="single"/>
      </w:rPr>
    </w:lvl>
    <w:lvl w:ilvl="6">
      <w:start w:val="1"/>
      <w:numFmt w:val="decimal"/>
      <w:lvlText w:val="%1.%2.%3.%4.%5.%6.%7"/>
      <w:lvlJc w:val="left"/>
      <w:pPr>
        <w:ind w:left="1800" w:hanging="1800"/>
      </w:pPr>
      <w:rPr>
        <w:rFonts w:hint="default"/>
        <w:b/>
        <w:u w:val="single"/>
      </w:rPr>
    </w:lvl>
    <w:lvl w:ilvl="7">
      <w:start w:val="1"/>
      <w:numFmt w:val="decimal"/>
      <w:lvlText w:val="%1.%2.%3.%4.%5.%6.%7.%8"/>
      <w:lvlJc w:val="left"/>
      <w:pPr>
        <w:ind w:left="1800" w:hanging="1800"/>
      </w:pPr>
      <w:rPr>
        <w:rFonts w:hint="default"/>
        <w:b/>
        <w:u w:val="single"/>
      </w:rPr>
    </w:lvl>
    <w:lvl w:ilvl="8">
      <w:start w:val="1"/>
      <w:numFmt w:val="decimal"/>
      <w:lvlText w:val="%1.%2.%3.%4.%5.%6.%7.%8.%9"/>
      <w:lvlJc w:val="left"/>
      <w:pPr>
        <w:ind w:left="2160" w:hanging="2160"/>
      </w:pPr>
      <w:rPr>
        <w:rFonts w:hint="default"/>
        <w:b/>
        <w:u w:val="single"/>
      </w:rPr>
    </w:lvl>
  </w:abstractNum>
  <w:abstractNum w:abstractNumId="1" w15:restartNumberingAfterBreak="0">
    <w:nsid w:val="025D6BDD"/>
    <w:multiLevelType w:val="multilevel"/>
    <w:tmpl w:val="68F4CF5C"/>
    <w:lvl w:ilvl="0">
      <w:start w:val="1"/>
      <w:numFmt w:val="decimal"/>
      <w:lvlText w:val="%1."/>
      <w:lvlJc w:val="left"/>
      <w:pPr>
        <w:ind w:left="360" w:hanging="360"/>
      </w:pPr>
    </w:lvl>
    <w:lvl w:ilvl="1">
      <w:start w:val="1"/>
      <w:numFmt w:val="decimal"/>
      <w:isLgl/>
      <w:lvlText w:val="%1.%2."/>
      <w:lvlJc w:val="left"/>
      <w:pPr>
        <w:ind w:left="862" w:hanging="720"/>
      </w:pPr>
      <w:rPr>
        <w:rFonts w:ascii="Tahoma" w:hAnsi="Tahoma" w:cs="Tahoma" w:hint="default"/>
        <w:b/>
        <w:sz w:val="22"/>
        <w:szCs w:val="22"/>
      </w:rPr>
    </w:lvl>
    <w:lvl w:ilvl="2">
      <w:start w:val="1"/>
      <w:numFmt w:val="decimal"/>
      <w:isLgl/>
      <w:lvlText w:val="%1.%2.%3."/>
      <w:lvlJc w:val="left"/>
      <w:pPr>
        <w:ind w:left="1080" w:hanging="1080"/>
      </w:pPr>
      <w:rPr>
        <w:rFonts w:ascii="Verdana" w:hAnsi="Verdana" w:cs="Times New Roman" w:hint="default"/>
        <w:b w:val="0"/>
        <w:sz w:val="16"/>
      </w:rPr>
    </w:lvl>
    <w:lvl w:ilvl="3">
      <w:start w:val="1"/>
      <w:numFmt w:val="decimal"/>
      <w:isLgl/>
      <w:lvlText w:val="%1.%2.%3.%4."/>
      <w:lvlJc w:val="left"/>
      <w:pPr>
        <w:ind w:left="1080" w:hanging="1080"/>
      </w:pPr>
      <w:rPr>
        <w:rFonts w:ascii="Verdana" w:hAnsi="Verdana" w:cs="Times New Roman" w:hint="default"/>
        <w:b w:val="0"/>
        <w:sz w:val="16"/>
      </w:rPr>
    </w:lvl>
    <w:lvl w:ilvl="4">
      <w:start w:val="1"/>
      <w:numFmt w:val="decimal"/>
      <w:isLgl/>
      <w:lvlText w:val="%1.%2.%3.%4.%5."/>
      <w:lvlJc w:val="left"/>
      <w:pPr>
        <w:ind w:left="1440" w:hanging="1440"/>
      </w:pPr>
      <w:rPr>
        <w:rFonts w:ascii="Verdana" w:hAnsi="Verdana" w:cs="Times New Roman" w:hint="default"/>
        <w:b w:val="0"/>
        <w:sz w:val="16"/>
      </w:rPr>
    </w:lvl>
    <w:lvl w:ilvl="5">
      <w:start w:val="1"/>
      <w:numFmt w:val="decimal"/>
      <w:isLgl/>
      <w:lvlText w:val="%1.%2.%3.%4.%5.%6."/>
      <w:lvlJc w:val="left"/>
      <w:pPr>
        <w:ind w:left="1800" w:hanging="1800"/>
      </w:pPr>
      <w:rPr>
        <w:rFonts w:ascii="Verdana" w:hAnsi="Verdana" w:cs="Times New Roman" w:hint="default"/>
        <w:b w:val="0"/>
        <w:sz w:val="16"/>
      </w:rPr>
    </w:lvl>
    <w:lvl w:ilvl="6">
      <w:start w:val="1"/>
      <w:numFmt w:val="decimal"/>
      <w:isLgl/>
      <w:lvlText w:val="%1.%2.%3.%4.%5.%6.%7."/>
      <w:lvlJc w:val="left"/>
      <w:pPr>
        <w:ind w:left="1800" w:hanging="1800"/>
      </w:pPr>
      <w:rPr>
        <w:rFonts w:ascii="Verdana" w:hAnsi="Verdana" w:cs="Times New Roman" w:hint="default"/>
        <w:b w:val="0"/>
        <w:sz w:val="16"/>
      </w:rPr>
    </w:lvl>
    <w:lvl w:ilvl="7">
      <w:start w:val="1"/>
      <w:numFmt w:val="decimal"/>
      <w:isLgl/>
      <w:lvlText w:val="%1.%2.%3.%4.%5.%6.%7.%8."/>
      <w:lvlJc w:val="left"/>
      <w:pPr>
        <w:ind w:left="2160" w:hanging="2160"/>
      </w:pPr>
      <w:rPr>
        <w:rFonts w:ascii="Verdana" w:hAnsi="Verdana" w:cs="Times New Roman" w:hint="default"/>
        <w:b w:val="0"/>
        <w:sz w:val="16"/>
      </w:rPr>
    </w:lvl>
    <w:lvl w:ilvl="8">
      <w:start w:val="1"/>
      <w:numFmt w:val="decimal"/>
      <w:isLgl/>
      <w:lvlText w:val="%1.%2.%3.%4.%5.%6.%7.%8.%9."/>
      <w:lvlJc w:val="left"/>
      <w:pPr>
        <w:ind w:left="2520" w:hanging="2520"/>
      </w:pPr>
      <w:rPr>
        <w:rFonts w:ascii="Verdana" w:hAnsi="Verdana" w:cs="Times New Roman" w:hint="default"/>
        <w:b w:val="0"/>
        <w:sz w:val="16"/>
      </w:rPr>
    </w:lvl>
  </w:abstractNum>
  <w:abstractNum w:abstractNumId="2" w15:restartNumberingAfterBreak="0">
    <w:nsid w:val="15760D68"/>
    <w:multiLevelType w:val="multilevel"/>
    <w:tmpl w:val="664625D2"/>
    <w:lvl w:ilvl="0">
      <w:start w:val="10"/>
      <w:numFmt w:val="decimal"/>
      <w:lvlText w:val="%1"/>
      <w:lvlJc w:val="left"/>
      <w:pPr>
        <w:ind w:left="525" w:hanging="525"/>
      </w:pPr>
      <w:rPr>
        <w:rFonts w:hint="default"/>
        <w:b/>
        <w:u w:val="none"/>
      </w:rPr>
    </w:lvl>
    <w:lvl w:ilvl="1">
      <w:start w:val="1"/>
      <w:numFmt w:val="decimal"/>
      <w:lvlText w:val="%1.%2"/>
      <w:lvlJc w:val="left"/>
      <w:pPr>
        <w:ind w:left="1430" w:hanging="720"/>
      </w:pPr>
      <w:rPr>
        <w:rFonts w:hint="default"/>
        <w:b/>
        <w:u w:val="single"/>
      </w:rPr>
    </w:lvl>
    <w:lvl w:ilvl="2">
      <w:start w:val="1"/>
      <w:numFmt w:val="decimal"/>
      <w:lvlText w:val="%1.%2.%3"/>
      <w:lvlJc w:val="left"/>
      <w:pPr>
        <w:ind w:left="2279" w:hanging="720"/>
      </w:pPr>
      <w:rPr>
        <w:rFonts w:hint="default"/>
        <w:b w:val="0"/>
        <w:u w:val="none"/>
      </w:rPr>
    </w:lvl>
    <w:lvl w:ilvl="3">
      <w:start w:val="1"/>
      <w:numFmt w:val="decimal"/>
      <w:lvlText w:val="%1.%2.%3.%4"/>
      <w:lvlJc w:val="left"/>
      <w:pPr>
        <w:ind w:left="3240" w:hanging="1080"/>
      </w:pPr>
      <w:rPr>
        <w:rFonts w:hint="default"/>
        <w:b/>
        <w:u w:val="single"/>
      </w:rPr>
    </w:lvl>
    <w:lvl w:ilvl="4">
      <w:start w:val="1"/>
      <w:numFmt w:val="decimal"/>
      <w:lvlText w:val="%1.%2.%3.%4.%5"/>
      <w:lvlJc w:val="left"/>
      <w:pPr>
        <w:ind w:left="3960" w:hanging="1080"/>
      </w:pPr>
      <w:rPr>
        <w:rFonts w:hint="default"/>
        <w:b/>
        <w:u w:val="single"/>
      </w:rPr>
    </w:lvl>
    <w:lvl w:ilvl="5">
      <w:start w:val="1"/>
      <w:numFmt w:val="decimal"/>
      <w:lvlText w:val="%1.%2.%3.%4.%5.%6"/>
      <w:lvlJc w:val="left"/>
      <w:pPr>
        <w:ind w:left="5040" w:hanging="1440"/>
      </w:pPr>
      <w:rPr>
        <w:rFonts w:hint="default"/>
        <w:b/>
        <w:u w:val="single"/>
      </w:rPr>
    </w:lvl>
    <w:lvl w:ilvl="6">
      <w:start w:val="1"/>
      <w:numFmt w:val="decimal"/>
      <w:lvlText w:val="%1.%2.%3.%4.%5.%6.%7"/>
      <w:lvlJc w:val="left"/>
      <w:pPr>
        <w:ind w:left="6120" w:hanging="1800"/>
      </w:pPr>
      <w:rPr>
        <w:rFonts w:hint="default"/>
        <w:b/>
        <w:u w:val="single"/>
      </w:rPr>
    </w:lvl>
    <w:lvl w:ilvl="7">
      <w:start w:val="1"/>
      <w:numFmt w:val="decimal"/>
      <w:lvlText w:val="%1.%2.%3.%4.%5.%6.%7.%8"/>
      <w:lvlJc w:val="left"/>
      <w:pPr>
        <w:ind w:left="6840" w:hanging="1800"/>
      </w:pPr>
      <w:rPr>
        <w:rFonts w:hint="default"/>
        <w:b/>
        <w:u w:val="single"/>
      </w:rPr>
    </w:lvl>
    <w:lvl w:ilvl="8">
      <w:start w:val="1"/>
      <w:numFmt w:val="decimal"/>
      <w:lvlText w:val="%1.%2.%3.%4.%5.%6.%7.%8.%9"/>
      <w:lvlJc w:val="left"/>
      <w:pPr>
        <w:ind w:left="7920" w:hanging="2160"/>
      </w:pPr>
      <w:rPr>
        <w:rFonts w:hint="default"/>
        <w:b/>
        <w:u w:val="single"/>
      </w:rPr>
    </w:lvl>
  </w:abstractNum>
  <w:abstractNum w:abstractNumId="3" w15:restartNumberingAfterBreak="0">
    <w:nsid w:val="16271270"/>
    <w:multiLevelType w:val="hybridMultilevel"/>
    <w:tmpl w:val="F25C3500"/>
    <w:lvl w:ilvl="0" w:tplc="7280009C">
      <w:start w:val="1"/>
      <w:numFmt w:val="bullet"/>
      <w:lvlText w:val=""/>
      <w:lvlJc w:val="left"/>
      <w:pPr>
        <w:ind w:left="720" w:hanging="360"/>
      </w:pPr>
      <w:rPr>
        <w:rFonts w:ascii="Symbol" w:eastAsia="Calibri" w:hAnsi="Symbol"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19CE2DE8"/>
    <w:multiLevelType w:val="multilevel"/>
    <w:tmpl w:val="2F600334"/>
    <w:lvl w:ilvl="0">
      <w:start w:val="1"/>
      <w:numFmt w:val="decimal"/>
      <w:pStyle w:val="SubtituloENTEL"/>
      <w:lvlText w:val="%1."/>
      <w:lvlJc w:val="left"/>
      <w:pPr>
        <w:ind w:left="360" w:hanging="360"/>
      </w:pPr>
      <w:rPr>
        <w:b/>
        <w:color w:val="44546A" w:themeColor="text2"/>
        <w:sz w:val="22"/>
        <w:szCs w:val="22"/>
        <w:lang w:val="es-BO"/>
      </w:rPr>
    </w:lvl>
    <w:lvl w:ilvl="1">
      <w:start w:val="1"/>
      <w:numFmt w:val="decimal"/>
      <w:lvlText w:val="%1.%2."/>
      <w:lvlJc w:val="left"/>
      <w:pPr>
        <w:ind w:left="1140" w:hanging="432"/>
      </w:pPr>
      <w:rPr>
        <w:rFonts w:hint="default"/>
        <w:b/>
        <w:sz w:val="22"/>
        <w:szCs w:val="22"/>
      </w:rPr>
    </w:lvl>
    <w:lvl w:ilvl="2">
      <w:start w:val="1"/>
      <w:numFmt w:val="decimal"/>
      <w:lvlText w:val="%1.%2.%3."/>
      <w:lvlJc w:val="left"/>
      <w:pPr>
        <w:ind w:left="5891"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C4363C6"/>
    <w:multiLevelType w:val="hybridMultilevel"/>
    <w:tmpl w:val="AB4E4BE6"/>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1D806E3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rFonts w:hint="default"/>
        <w:sz w:val="16"/>
        <w:szCs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E240016"/>
    <w:multiLevelType w:val="hybridMultilevel"/>
    <w:tmpl w:val="FD0E9DB4"/>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281D2DB4"/>
    <w:multiLevelType w:val="hybridMultilevel"/>
    <w:tmpl w:val="2FA8B456"/>
    <w:lvl w:ilvl="0" w:tplc="400A0019">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2DD04EED"/>
    <w:multiLevelType w:val="hybridMultilevel"/>
    <w:tmpl w:val="012417D2"/>
    <w:lvl w:ilvl="0" w:tplc="4972278A">
      <w:start w:val="1"/>
      <w:numFmt w:val="lowerLetter"/>
      <w:lvlText w:val="%1)"/>
      <w:lvlJc w:val="left"/>
      <w:pPr>
        <w:tabs>
          <w:tab w:val="num" w:pos="360"/>
        </w:tabs>
        <w:ind w:left="360" w:hanging="360"/>
      </w:pPr>
      <w:rPr>
        <w:rFonts w:cs="Times New Roman" w:hint="default"/>
      </w:rPr>
    </w:lvl>
    <w:lvl w:ilvl="1" w:tplc="400A0019" w:tentative="1">
      <w:start w:val="1"/>
      <w:numFmt w:val="lowerLetter"/>
      <w:lvlText w:val="%2."/>
      <w:lvlJc w:val="left"/>
      <w:pPr>
        <w:tabs>
          <w:tab w:val="num" w:pos="1080"/>
        </w:tabs>
        <w:ind w:left="1080" w:hanging="360"/>
      </w:pPr>
      <w:rPr>
        <w:rFonts w:cs="Times New Roman"/>
      </w:rPr>
    </w:lvl>
    <w:lvl w:ilvl="2" w:tplc="400A001B" w:tentative="1">
      <w:start w:val="1"/>
      <w:numFmt w:val="lowerRoman"/>
      <w:lvlText w:val="%3."/>
      <w:lvlJc w:val="right"/>
      <w:pPr>
        <w:tabs>
          <w:tab w:val="num" w:pos="1800"/>
        </w:tabs>
        <w:ind w:left="1800" w:hanging="180"/>
      </w:pPr>
      <w:rPr>
        <w:rFonts w:cs="Times New Roman"/>
      </w:rPr>
    </w:lvl>
    <w:lvl w:ilvl="3" w:tplc="400A000F" w:tentative="1">
      <w:start w:val="1"/>
      <w:numFmt w:val="decimal"/>
      <w:lvlText w:val="%4."/>
      <w:lvlJc w:val="left"/>
      <w:pPr>
        <w:tabs>
          <w:tab w:val="num" w:pos="2520"/>
        </w:tabs>
        <w:ind w:left="2520" w:hanging="360"/>
      </w:pPr>
      <w:rPr>
        <w:rFonts w:cs="Times New Roman"/>
      </w:rPr>
    </w:lvl>
    <w:lvl w:ilvl="4" w:tplc="400A0019" w:tentative="1">
      <w:start w:val="1"/>
      <w:numFmt w:val="lowerLetter"/>
      <w:lvlText w:val="%5."/>
      <w:lvlJc w:val="left"/>
      <w:pPr>
        <w:tabs>
          <w:tab w:val="num" w:pos="3240"/>
        </w:tabs>
        <w:ind w:left="3240" w:hanging="360"/>
      </w:pPr>
      <w:rPr>
        <w:rFonts w:cs="Times New Roman"/>
      </w:rPr>
    </w:lvl>
    <w:lvl w:ilvl="5" w:tplc="400A001B" w:tentative="1">
      <w:start w:val="1"/>
      <w:numFmt w:val="lowerRoman"/>
      <w:lvlText w:val="%6."/>
      <w:lvlJc w:val="right"/>
      <w:pPr>
        <w:tabs>
          <w:tab w:val="num" w:pos="3960"/>
        </w:tabs>
        <w:ind w:left="3960" w:hanging="180"/>
      </w:pPr>
      <w:rPr>
        <w:rFonts w:cs="Times New Roman"/>
      </w:rPr>
    </w:lvl>
    <w:lvl w:ilvl="6" w:tplc="400A000F" w:tentative="1">
      <w:start w:val="1"/>
      <w:numFmt w:val="decimal"/>
      <w:lvlText w:val="%7."/>
      <w:lvlJc w:val="left"/>
      <w:pPr>
        <w:tabs>
          <w:tab w:val="num" w:pos="4680"/>
        </w:tabs>
        <w:ind w:left="4680" w:hanging="360"/>
      </w:pPr>
      <w:rPr>
        <w:rFonts w:cs="Times New Roman"/>
      </w:rPr>
    </w:lvl>
    <w:lvl w:ilvl="7" w:tplc="400A0019" w:tentative="1">
      <w:start w:val="1"/>
      <w:numFmt w:val="lowerLetter"/>
      <w:lvlText w:val="%8."/>
      <w:lvlJc w:val="left"/>
      <w:pPr>
        <w:tabs>
          <w:tab w:val="num" w:pos="5400"/>
        </w:tabs>
        <w:ind w:left="5400" w:hanging="360"/>
      </w:pPr>
      <w:rPr>
        <w:rFonts w:cs="Times New Roman"/>
      </w:rPr>
    </w:lvl>
    <w:lvl w:ilvl="8" w:tplc="400A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32551106"/>
    <w:multiLevelType w:val="multilevel"/>
    <w:tmpl w:val="BCA453A4"/>
    <w:lvl w:ilvl="0">
      <w:start w:val="5"/>
      <w:numFmt w:val="decimal"/>
      <w:lvlText w:val="%1"/>
      <w:lvlJc w:val="left"/>
      <w:pPr>
        <w:ind w:left="360" w:hanging="360"/>
      </w:pPr>
      <w:rPr>
        <w:rFonts w:hint="default"/>
      </w:rPr>
    </w:lvl>
    <w:lvl w:ilvl="1">
      <w:start w:val="1"/>
      <w:numFmt w:val="decimal"/>
      <w:lvlText w:val="%1.%2"/>
      <w:lvlJc w:val="left"/>
      <w:pPr>
        <w:ind w:left="862" w:hanging="72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ascii="Tahoma" w:hAnsi="Tahoma" w:cs="Tahoma" w:hint="default"/>
        <w:b/>
        <w:sz w:val="22"/>
        <w:szCs w:val="22"/>
      </w:rPr>
    </w:lvl>
    <w:lvl w:ilvl="4">
      <w:start w:val="1"/>
      <w:numFmt w:val="decimal"/>
      <w:lvlText w:val="%1.%2.%3.%4.%5"/>
      <w:lvlJc w:val="left"/>
      <w:pPr>
        <w:ind w:left="2008" w:hanging="1440"/>
      </w:pPr>
      <w:rPr>
        <w:rFonts w:ascii="Tahoma" w:hAnsi="Tahoma" w:cs="Tahoma" w:hint="default"/>
        <w:b/>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656" w:hanging="2520"/>
      </w:pPr>
      <w:rPr>
        <w:rFonts w:hint="default"/>
      </w:rPr>
    </w:lvl>
  </w:abstractNum>
  <w:abstractNum w:abstractNumId="11" w15:restartNumberingAfterBreak="0">
    <w:nsid w:val="3D867CBC"/>
    <w:multiLevelType w:val="hybridMultilevel"/>
    <w:tmpl w:val="F8C0A706"/>
    <w:lvl w:ilvl="0" w:tplc="400A000B">
      <w:start w:val="1"/>
      <w:numFmt w:val="bullet"/>
      <w:lvlText w:val=""/>
      <w:lvlJc w:val="left"/>
      <w:pPr>
        <w:ind w:left="720" w:hanging="360"/>
      </w:pPr>
      <w:rPr>
        <w:rFonts w:ascii="Wingdings" w:hAnsi="Wingdings" w:hint="default"/>
      </w:rPr>
    </w:lvl>
    <w:lvl w:ilvl="1" w:tplc="080A0003">
      <w:start w:val="1"/>
      <w:numFmt w:val="bullet"/>
      <w:lvlText w:val="o"/>
      <w:lvlJc w:val="left"/>
      <w:pPr>
        <w:ind w:left="1069"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9DD79D6"/>
    <w:multiLevelType w:val="hybridMultilevel"/>
    <w:tmpl w:val="35F2E9FC"/>
    <w:lvl w:ilvl="0" w:tplc="400A000F">
      <w:start w:val="1"/>
      <w:numFmt w:val="decimal"/>
      <w:lvlText w:val="%1."/>
      <w:lvlJc w:val="left"/>
      <w:pPr>
        <w:ind w:left="360" w:hanging="360"/>
      </w:pPr>
      <w:rPr>
        <w:rFonts w:hint="default"/>
      </w:rPr>
    </w:lvl>
    <w:lvl w:ilvl="1" w:tplc="400A0019">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3" w15:restartNumberingAfterBreak="0">
    <w:nsid w:val="4AC24BFE"/>
    <w:multiLevelType w:val="hybridMultilevel"/>
    <w:tmpl w:val="35F2E9FC"/>
    <w:lvl w:ilvl="0" w:tplc="400A000F">
      <w:start w:val="1"/>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4" w15:restartNumberingAfterBreak="0">
    <w:nsid w:val="4D601506"/>
    <w:multiLevelType w:val="hybridMultilevel"/>
    <w:tmpl w:val="E988CDA2"/>
    <w:lvl w:ilvl="0" w:tplc="4A38BFD6">
      <w:start w:val="1"/>
      <w:numFmt w:val="decimal"/>
      <w:lvlText w:val="%1."/>
      <w:lvlJc w:val="left"/>
      <w:pPr>
        <w:ind w:left="720" w:hanging="360"/>
      </w:pPr>
      <w:rPr>
        <w:rFonts w:hint="default"/>
        <w:b w:val="0"/>
      </w:rPr>
    </w:lvl>
    <w:lvl w:ilvl="1" w:tplc="400A0019">
      <w:start w:val="1"/>
      <w:numFmt w:val="lowerLetter"/>
      <w:lvlText w:val="%2."/>
      <w:lvlJc w:val="left"/>
      <w:pPr>
        <w:ind w:left="786"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4DCA0D11"/>
    <w:multiLevelType w:val="hybridMultilevel"/>
    <w:tmpl w:val="D75A5552"/>
    <w:lvl w:ilvl="0" w:tplc="400A000D">
      <w:start w:val="1"/>
      <w:numFmt w:val="bullet"/>
      <w:lvlText w:val=""/>
      <w:lvlJc w:val="left"/>
      <w:pPr>
        <w:ind w:left="2061" w:hanging="360"/>
      </w:pPr>
      <w:rPr>
        <w:rFonts w:ascii="Wingdings" w:hAnsi="Wingdings" w:hint="default"/>
      </w:rPr>
    </w:lvl>
    <w:lvl w:ilvl="1" w:tplc="400A000D">
      <w:start w:val="1"/>
      <w:numFmt w:val="bullet"/>
      <w:lvlText w:val=""/>
      <w:lvlJc w:val="left"/>
      <w:pPr>
        <w:ind w:left="2781" w:hanging="360"/>
      </w:pPr>
      <w:rPr>
        <w:rFonts w:ascii="Wingdings" w:hAnsi="Wingdings" w:hint="default"/>
      </w:rPr>
    </w:lvl>
    <w:lvl w:ilvl="2" w:tplc="400A0005">
      <w:start w:val="1"/>
      <w:numFmt w:val="bullet"/>
      <w:lvlText w:val=""/>
      <w:lvlJc w:val="left"/>
      <w:pPr>
        <w:ind w:left="3501" w:hanging="360"/>
      </w:pPr>
      <w:rPr>
        <w:rFonts w:ascii="Wingdings" w:hAnsi="Wingdings" w:hint="default"/>
      </w:rPr>
    </w:lvl>
    <w:lvl w:ilvl="3" w:tplc="400A0001" w:tentative="1">
      <w:start w:val="1"/>
      <w:numFmt w:val="bullet"/>
      <w:lvlText w:val=""/>
      <w:lvlJc w:val="left"/>
      <w:pPr>
        <w:ind w:left="4221" w:hanging="360"/>
      </w:pPr>
      <w:rPr>
        <w:rFonts w:ascii="Symbol" w:hAnsi="Symbol" w:hint="default"/>
      </w:rPr>
    </w:lvl>
    <w:lvl w:ilvl="4" w:tplc="400A0003" w:tentative="1">
      <w:start w:val="1"/>
      <w:numFmt w:val="bullet"/>
      <w:lvlText w:val="o"/>
      <w:lvlJc w:val="left"/>
      <w:pPr>
        <w:ind w:left="4941" w:hanging="360"/>
      </w:pPr>
      <w:rPr>
        <w:rFonts w:ascii="Courier New" w:hAnsi="Courier New" w:cs="Courier New" w:hint="default"/>
      </w:rPr>
    </w:lvl>
    <w:lvl w:ilvl="5" w:tplc="400A0005" w:tentative="1">
      <w:start w:val="1"/>
      <w:numFmt w:val="bullet"/>
      <w:lvlText w:val=""/>
      <w:lvlJc w:val="left"/>
      <w:pPr>
        <w:ind w:left="5661" w:hanging="360"/>
      </w:pPr>
      <w:rPr>
        <w:rFonts w:ascii="Wingdings" w:hAnsi="Wingdings" w:hint="default"/>
      </w:rPr>
    </w:lvl>
    <w:lvl w:ilvl="6" w:tplc="400A0001" w:tentative="1">
      <w:start w:val="1"/>
      <w:numFmt w:val="bullet"/>
      <w:lvlText w:val=""/>
      <w:lvlJc w:val="left"/>
      <w:pPr>
        <w:ind w:left="6381" w:hanging="360"/>
      </w:pPr>
      <w:rPr>
        <w:rFonts w:ascii="Symbol" w:hAnsi="Symbol" w:hint="default"/>
      </w:rPr>
    </w:lvl>
    <w:lvl w:ilvl="7" w:tplc="400A0003" w:tentative="1">
      <w:start w:val="1"/>
      <w:numFmt w:val="bullet"/>
      <w:lvlText w:val="o"/>
      <w:lvlJc w:val="left"/>
      <w:pPr>
        <w:ind w:left="7101" w:hanging="360"/>
      </w:pPr>
      <w:rPr>
        <w:rFonts w:ascii="Courier New" w:hAnsi="Courier New" w:cs="Courier New" w:hint="default"/>
      </w:rPr>
    </w:lvl>
    <w:lvl w:ilvl="8" w:tplc="400A0005" w:tentative="1">
      <w:start w:val="1"/>
      <w:numFmt w:val="bullet"/>
      <w:lvlText w:val=""/>
      <w:lvlJc w:val="left"/>
      <w:pPr>
        <w:ind w:left="7821" w:hanging="360"/>
      </w:pPr>
      <w:rPr>
        <w:rFonts w:ascii="Wingdings" w:hAnsi="Wingdings" w:hint="default"/>
      </w:rPr>
    </w:lvl>
  </w:abstractNum>
  <w:abstractNum w:abstractNumId="16" w15:restartNumberingAfterBreak="0">
    <w:nsid w:val="513119DF"/>
    <w:multiLevelType w:val="multilevel"/>
    <w:tmpl w:val="6CEE59AA"/>
    <w:lvl w:ilvl="0">
      <w:start w:val="11"/>
      <w:numFmt w:val="decimal"/>
      <w:lvlText w:val="%1"/>
      <w:lvlJc w:val="left"/>
      <w:pPr>
        <w:ind w:left="525" w:hanging="525"/>
      </w:pPr>
      <w:rPr>
        <w:rFonts w:hint="default"/>
        <w:b/>
        <w:u w:val="single"/>
      </w:rPr>
    </w:lvl>
    <w:lvl w:ilvl="1">
      <w:start w:val="1"/>
      <w:numFmt w:val="decimal"/>
      <w:lvlText w:val="%1.%2"/>
      <w:lvlJc w:val="left"/>
      <w:pPr>
        <w:ind w:left="1430" w:hanging="720"/>
      </w:pPr>
      <w:rPr>
        <w:rFonts w:hint="default"/>
        <w:b/>
        <w:u w:val="single"/>
      </w:rPr>
    </w:lvl>
    <w:lvl w:ilvl="2">
      <w:start w:val="1"/>
      <w:numFmt w:val="decimal"/>
      <w:lvlText w:val="%1.%2.%3"/>
      <w:lvlJc w:val="left"/>
      <w:pPr>
        <w:ind w:left="2140" w:hanging="720"/>
      </w:pPr>
      <w:rPr>
        <w:rFonts w:hint="default"/>
        <w:b/>
        <w:u w:val="single"/>
      </w:rPr>
    </w:lvl>
    <w:lvl w:ilvl="3">
      <w:start w:val="1"/>
      <w:numFmt w:val="decimal"/>
      <w:lvlText w:val="%1.%2.%3.%4"/>
      <w:lvlJc w:val="left"/>
      <w:pPr>
        <w:ind w:left="3210" w:hanging="1080"/>
      </w:pPr>
      <w:rPr>
        <w:rFonts w:hint="default"/>
        <w:b/>
        <w:u w:val="single"/>
      </w:rPr>
    </w:lvl>
    <w:lvl w:ilvl="4">
      <w:start w:val="1"/>
      <w:numFmt w:val="decimal"/>
      <w:lvlText w:val="%1.%2.%3.%4.%5"/>
      <w:lvlJc w:val="left"/>
      <w:pPr>
        <w:ind w:left="3920" w:hanging="1080"/>
      </w:pPr>
      <w:rPr>
        <w:rFonts w:hint="default"/>
        <w:b/>
        <w:u w:val="single"/>
      </w:rPr>
    </w:lvl>
    <w:lvl w:ilvl="5">
      <w:start w:val="1"/>
      <w:numFmt w:val="decimal"/>
      <w:lvlText w:val="%1.%2.%3.%4.%5.%6"/>
      <w:lvlJc w:val="left"/>
      <w:pPr>
        <w:ind w:left="4990" w:hanging="1440"/>
      </w:pPr>
      <w:rPr>
        <w:rFonts w:hint="default"/>
        <w:b/>
        <w:u w:val="single"/>
      </w:rPr>
    </w:lvl>
    <w:lvl w:ilvl="6">
      <w:start w:val="1"/>
      <w:numFmt w:val="decimal"/>
      <w:lvlText w:val="%1.%2.%3.%4.%5.%6.%7"/>
      <w:lvlJc w:val="left"/>
      <w:pPr>
        <w:ind w:left="6060" w:hanging="1800"/>
      </w:pPr>
      <w:rPr>
        <w:rFonts w:hint="default"/>
        <w:b/>
        <w:u w:val="single"/>
      </w:rPr>
    </w:lvl>
    <w:lvl w:ilvl="7">
      <w:start w:val="1"/>
      <w:numFmt w:val="decimal"/>
      <w:lvlText w:val="%1.%2.%3.%4.%5.%6.%7.%8"/>
      <w:lvlJc w:val="left"/>
      <w:pPr>
        <w:ind w:left="6770" w:hanging="1800"/>
      </w:pPr>
      <w:rPr>
        <w:rFonts w:hint="default"/>
        <w:b/>
        <w:u w:val="single"/>
      </w:rPr>
    </w:lvl>
    <w:lvl w:ilvl="8">
      <w:start w:val="1"/>
      <w:numFmt w:val="decimal"/>
      <w:lvlText w:val="%1.%2.%3.%4.%5.%6.%7.%8.%9"/>
      <w:lvlJc w:val="left"/>
      <w:pPr>
        <w:ind w:left="7840" w:hanging="2160"/>
      </w:pPr>
      <w:rPr>
        <w:rFonts w:hint="default"/>
        <w:b/>
        <w:u w:val="single"/>
      </w:rPr>
    </w:lvl>
  </w:abstractNum>
  <w:abstractNum w:abstractNumId="17" w15:restartNumberingAfterBreak="0">
    <w:nsid w:val="53924A9D"/>
    <w:multiLevelType w:val="multilevel"/>
    <w:tmpl w:val="59604762"/>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55F613C"/>
    <w:multiLevelType w:val="hybridMultilevel"/>
    <w:tmpl w:val="A62ED73E"/>
    <w:lvl w:ilvl="0" w:tplc="400A000F">
      <w:start w:val="1"/>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9" w15:restartNumberingAfterBreak="0">
    <w:nsid w:val="5F7849DB"/>
    <w:multiLevelType w:val="hybridMultilevel"/>
    <w:tmpl w:val="57524C22"/>
    <w:lvl w:ilvl="0" w:tplc="7280009C">
      <w:start w:val="1"/>
      <w:numFmt w:val="bullet"/>
      <w:lvlText w:val=""/>
      <w:lvlJc w:val="left"/>
      <w:pPr>
        <w:ind w:left="1430" w:hanging="360"/>
      </w:pPr>
      <w:rPr>
        <w:rFonts w:ascii="Symbol" w:eastAsia="Calibri" w:hAnsi="Symbol" w:cs="Tahoma" w:hint="default"/>
      </w:rPr>
    </w:lvl>
    <w:lvl w:ilvl="1" w:tplc="400A0019" w:tentative="1">
      <w:start w:val="1"/>
      <w:numFmt w:val="lowerLetter"/>
      <w:lvlText w:val="%2."/>
      <w:lvlJc w:val="left"/>
      <w:pPr>
        <w:ind w:left="2150" w:hanging="360"/>
      </w:pPr>
    </w:lvl>
    <w:lvl w:ilvl="2" w:tplc="400A001B" w:tentative="1">
      <w:start w:val="1"/>
      <w:numFmt w:val="lowerRoman"/>
      <w:lvlText w:val="%3."/>
      <w:lvlJc w:val="right"/>
      <w:pPr>
        <w:ind w:left="2870" w:hanging="180"/>
      </w:pPr>
    </w:lvl>
    <w:lvl w:ilvl="3" w:tplc="400A000F" w:tentative="1">
      <w:start w:val="1"/>
      <w:numFmt w:val="decimal"/>
      <w:lvlText w:val="%4."/>
      <w:lvlJc w:val="left"/>
      <w:pPr>
        <w:ind w:left="3590" w:hanging="360"/>
      </w:pPr>
    </w:lvl>
    <w:lvl w:ilvl="4" w:tplc="400A0019" w:tentative="1">
      <w:start w:val="1"/>
      <w:numFmt w:val="lowerLetter"/>
      <w:lvlText w:val="%5."/>
      <w:lvlJc w:val="left"/>
      <w:pPr>
        <w:ind w:left="4310" w:hanging="360"/>
      </w:pPr>
    </w:lvl>
    <w:lvl w:ilvl="5" w:tplc="400A001B" w:tentative="1">
      <w:start w:val="1"/>
      <w:numFmt w:val="lowerRoman"/>
      <w:lvlText w:val="%6."/>
      <w:lvlJc w:val="right"/>
      <w:pPr>
        <w:ind w:left="5030" w:hanging="180"/>
      </w:pPr>
    </w:lvl>
    <w:lvl w:ilvl="6" w:tplc="400A000F" w:tentative="1">
      <w:start w:val="1"/>
      <w:numFmt w:val="decimal"/>
      <w:lvlText w:val="%7."/>
      <w:lvlJc w:val="left"/>
      <w:pPr>
        <w:ind w:left="5750" w:hanging="360"/>
      </w:pPr>
    </w:lvl>
    <w:lvl w:ilvl="7" w:tplc="400A0019" w:tentative="1">
      <w:start w:val="1"/>
      <w:numFmt w:val="lowerLetter"/>
      <w:lvlText w:val="%8."/>
      <w:lvlJc w:val="left"/>
      <w:pPr>
        <w:ind w:left="6470" w:hanging="360"/>
      </w:pPr>
    </w:lvl>
    <w:lvl w:ilvl="8" w:tplc="400A001B" w:tentative="1">
      <w:start w:val="1"/>
      <w:numFmt w:val="lowerRoman"/>
      <w:lvlText w:val="%9."/>
      <w:lvlJc w:val="right"/>
      <w:pPr>
        <w:ind w:left="7190" w:hanging="180"/>
      </w:pPr>
    </w:lvl>
  </w:abstractNum>
  <w:abstractNum w:abstractNumId="20" w15:restartNumberingAfterBreak="0">
    <w:nsid w:val="639179EE"/>
    <w:multiLevelType w:val="hybridMultilevel"/>
    <w:tmpl w:val="46B8897C"/>
    <w:lvl w:ilvl="0" w:tplc="0B6228CA">
      <w:start w:val="1"/>
      <w:numFmt w:val="decimal"/>
      <w:lvlText w:val="%1."/>
      <w:lvlJc w:val="left"/>
      <w:pPr>
        <w:ind w:left="502" w:hanging="360"/>
      </w:pPr>
      <w:rPr>
        <w:rFonts w:hint="default"/>
        <w:b/>
        <w:i w:val="0"/>
        <w:sz w:val="22"/>
        <w:szCs w:val="22"/>
        <w:lang w:val="es-ES"/>
      </w:rPr>
    </w:lvl>
    <w:lvl w:ilvl="1" w:tplc="46C2E402" w:tentative="1">
      <w:start w:val="1"/>
      <w:numFmt w:val="lowerLetter"/>
      <w:lvlText w:val="%2."/>
      <w:lvlJc w:val="left"/>
      <w:pPr>
        <w:ind w:left="1440" w:hanging="360"/>
      </w:pPr>
    </w:lvl>
    <w:lvl w:ilvl="2" w:tplc="D9AA020C" w:tentative="1">
      <w:start w:val="1"/>
      <w:numFmt w:val="lowerRoman"/>
      <w:lvlText w:val="%3."/>
      <w:lvlJc w:val="right"/>
      <w:pPr>
        <w:ind w:left="2160" w:hanging="180"/>
      </w:pPr>
    </w:lvl>
    <w:lvl w:ilvl="3" w:tplc="D3BC5564" w:tentative="1">
      <w:start w:val="1"/>
      <w:numFmt w:val="decimal"/>
      <w:lvlText w:val="%4."/>
      <w:lvlJc w:val="left"/>
      <w:pPr>
        <w:ind w:left="2880" w:hanging="360"/>
      </w:pPr>
    </w:lvl>
    <w:lvl w:ilvl="4" w:tplc="597EA294" w:tentative="1">
      <w:start w:val="1"/>
      <w:numFmt w:val="lowerLetter"/>
      <w:lvlText w:val="%5."/>
      <w:lvlJc w:val="left"/>
      <w:pPr>
        <w:ind w:left="3600" w:hanging="360"/>
      </w:pPr>
    </w:lvl>
    <w:lvl w:ilvl="5" w:tplc="8EB40310" w:tentative="1">
      <w:start w:val="1"/>
      <w:numFmt w:val="lowerRoman"/>
      <w:lvlText w:val="%6."/>
      <w:lvlJc w:val="right"/>
      <w:pPr>
        <w:ind w:left="4320" w:hanging="180"/>
      </w:pPr>
    </w:lvl>
    <w:lvl w:ilvl="6" w:tplc="D7AC881C" w:tentative="1">
      <w:start w:val="1"/>
      <w:numFmt w:val="decimal"/>
      <w:lvlText w:val="%7."/>
      <w:lvlJc w:val="left"/>
      <w:pPr>
        <w:ind w:left="5040" w:hanging="360"/>
      </w:pPr>
    </w:lvl>
    <w:lvl w:ilvl="7" w:tplc="2864C71E" w:tentative="1">
      <w:start w:val="1"/>
      <w:numFmt w:val="lowerLetter"/>
      <w:lvlText w:val="%8."/>
      <w:lvlJc w:val="left"/>
      <w:pPr>
        <w:ind w:left="5760" w:hanging="360"/>
      </w:pPr>
    </w:lvl>
    <w:lvl w:ilvl="8" w:tplc="5290C386" w:tentative="1">
      <w:start w:val="1"/>
      <w:numFmt w:val="lowerRoman"/>
      <w:lvlText w:val="%9."/>
      <w:lvlJc w:val="right"/>
      <w:pPr>
        <w:ind w:left="6480" w:hanging="180"/>
      </w:pPr>
    </w:lvl>
  </w:abstractNum>
  <w:abstractNum w:abstractNumId="21" w15:restartNumberingAfterBreak="0">
    <w:nsid w:val="66965BA2"/>
    <w:multiLevelType w:val="hybridMultilevel"/>
    <w:tmpl w:val="8B20F334"/>
    <w:lvl w:ilvl="0" w:tplc="88DE35FE">
      <w:start w:val="2"/>
      <w:numFmt w:val="bullet"/>
      <w:lvlText w:val="-"/>
      <w:lvlJc w:val="left"/>
      <w:pPr>
        <w:ind w:left="720" w:hanging="360"/>
      </w:pPr>
      <w:rPr>
        <w:rFonts w:ascii="Tahoma" w:eastAsia="Times New Roman" w:hAnsi="Tahom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71157CFC"/>
    <w:multiLevelType w:val="hybridMultilevel"/>
    <w:tmpl w:val="47887E5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7B7F7A1A"/>
    <w:multiLevelType w:val="hybridMultilevel"/>
    <w:tmpl w:val="2048E2F6"/>
    <w:lvl w:ilvl="0" w:tplc="400A0001">
      <w:start w:val="1"/>
      <w:numFmt w:val="bullet"/>
      <w:lvlText w:val=""/>
      <w:lvlJc w:val="left"/>
      <w:pPr>
        <w:ind w:left="1854" w:hanging="360"/>
      </w:pPr>
      <w:rPr>
        <w:rFonts w:ascii="Symbol" w:hAnsi="Symbol" w:hint="default"/>
      </w:rPr>
    </w:lvl>
    <w:lvl w:ilvl="1" w:tplc="400A0003" w:tentative="1">
      <w:start w:val="1"/>
      <w:numFmt w:val="bullet"/>
      <w:lvlText w:val="o"/>
      <w:lvlJc w:val="left"/>
      <w:pPr>
        <w:ind w:left="2574" w:hanging="360"/>
      </w:pPr>
      <w:rPr>
        <w:rFonts w:ascii="Courier New" w:hAnsi="Courier New" w:cs="Courier New" w:hint="default"/>
      </w:rPr>
    </w:lvl>
    <w:lvl w:ilvl="2" w:tplc="400A0005" w:tentative="1">
      <w:start w:val="1"/>
      <w:numFmt w:val="bullet"/>
      <w:lvlText w:val=""/>
      <w:lvlJc w:val="left"/>
      <w:pPr>
        <w:ind w:left="3294" w:hanging="360"/>
      </w:pPr>
      <w:rPr>
        <w:rFonts w:ascii="Wingdings" w:hAnsi="Wingdings" w:hint="default"/>
      </w:rPr>
    </w:lvl>
    <w:lvl w:ilvl="3" w:tplc="400A0001" w:tentative="1">
      <w:start w:val="1"/>
      <w:numFmt w:val="bullet"/>
      <w:lvlText w:val=""/>
      <w:lvlJc w:val="left"/>
      <w:pPr>
        <w:ind w:left="4014" w:hanging="360"/>
      </w:pPr>
      <w:rPr>
        <w:rFonts w:ascii="Symbol" w:hAnsi="Symbol" w:hint="default"/>
      </w:rPr>
    </w:lvl>
    <w:lvl w:ilvl="4" w:tplc="400A0003" w:tentative="1">
      <w:start w:val="1"/>
      <w:numFmt w:val="bullet"/>
      <w:lvlText w:val="o"/>
      <w:lvlJc w:val="left"/>
      <w:pPr>
        <w:ind w:left="4734" w:hanging="360"/>
      </w:pPr>
      <w:rPr>
        <w:rFonts w:ascii="Courier New" w:hAnsi="Courier New" w:cs="Courier New" w:hint="default"/>
      </w:rPr>
    </w:lvl>
    <w:lvl w:ilvl="5" w:tplc="400A0005" w:tentative="1">
      <w:start w:val="1"/>
      <w:numFmt w:val="bullet"/>
      <w:lvlText w:val=""/>
      <w:lvlJc w:val="left"/>
      <w:pPr>
        <w:ind w:left="5454" w:hanging="360"/>
      </w:pPr>
      <w:rPr>
        <w:rFonts w:ascii="Wingdings" w:hAnsi="Wingdings" w:hint="default"/>
      </w:rPr>
    </w:lvl>
    <w:lvl w:ilvl="6" w:tplc="400A0001" w:tentative="1">
      <w:start w:val="1"/>
      <w:numFmt w:val="bullet"/>
      <w:lvlText w:val=""/>
      <w:lvlJc w:val="left"/>
      <w:pPr>
        <w:ind w:left="6174" w:hanging="360"/>
      </w:pPr>
      <w:rPr>
        <w:rFonts w:ascii="Symbol" w:hAnsi="Symbol" w:hint="default"/>
      </w:rPr>
    </w:lvl>
    <w:lvl w:ilvl="7" w:tplc="400A0003" w:tentative="1">
      <w:start w:val="1"/>
      <w:numFmt w:val="bullet"/>
      <w:lvlText w:val="o"/>
      <w:lvlJc w:val="left"/>
      <w:pPr>
        <w:ind w:left="6894" w:hanging="360"/>
      </w:pPr>
      <w:rPr>
        <w:rFonts w:ascii="Courier New" w:hAnsi="Courier New" w:cs="Courier New" w:hint="default"/>
      </w:rPr>
    </w:lvl>
    <w:lvl w:ilvl="8" w:tplc="400A0005" w:tentative="1">
      <w:start w:val="1"/>
      <w:numFmt w:val="bullet"/>
      <w:lvlText w:val=""/>
      <w:lvlJc w:val="left"/>
      <w:pPr>
        <w:ind w:left="7614" w:hanging="360"/>
      </w:pPr>
      <w:rPr>
        <w:rFonts w:ascii="Wingdings" w:hAnsi="Wingdings" w:hint="default"/>
      </w:rPr>
    </w:lvl>
  </w:abstractNum>
  <w:abstractNum w:abstractNumId="24" w15:restartNumberingAfterBreak="0">
    <w:nsid w:val="7C3F5502"/>
    <w:multiLevelType w:val="hybridMultilevel"/>
    <w:tmpl w:val="D8363D9E"/>
    <w:lvl w:ilvl="0" w:tplc="400A0001">
      <w:start w:val="1"/>
      <w:numFmt w:val="bullet"/>
      <w:lvlText w:val=""/>
      <w:lvlJc w:val="left"/>
      <w:pPr>
        <w:ind w:left="1287" w:hanging="360"/>
      </w:pPr>
      <w:rPr>
        <w:rFonts w:ascii="Symbol" w:hAnsi="Symbol" w:hint="default"/>
      </w:rPr>
    </w:lvl>
    <w:lvl w:ilvl="1" w:tplc="400A0003">
      <w:start w:val="1"/>
      <w:numFmt w:val="bullet"/>
      <w:lvlText w:val="o"/>
      <w:lvlJc w:val="left"/>
      <w:pPr>
        <w:ind w:left="2007" w:hanging="360"/>
      </w:pPr>
      <w:rPr>
        <w:rFonts w:ascii="Courier New" w:hAnsi="Courier New" w:cs="Courier New" w:hint="default"/>
      </w:rPr>
    </w:lvl>
    <w:lvl w:ilvl="2" w:tplc="400A0005">
      <w:start w:val="1"/>
      <w:numFmt w:val="bullet"/>
      <w:lvlText w:val=""/>
      <w:lvlJc w:val="left"/>
      <w:pPr>
        <w:ind w:left="2727" w:hanging="360"/>
      </w:pPr>
      <w:rPr>
        <w:rFonts w:ascii="Wingdings" w:hAnsi="Wingdings" w:hint="default"/>
      </w:rPr>
    </w:lvl>
    <w:lvl w:ilvl="3" w:tplc="400A0001">
      <w:start w:val="1"/>
      <w:numFmt w:val="bullet"/>
      <w:lvlText w:val=""/>
      <w:lvlJc w:val="left"/>
      <w:pPr>
        <w:ind w:left="3447" w:hanging="360"/>
      </w:pPr>
      <w:rPr>
        <w:rFonts w:ascii="Symbol" w:hAnsi="Symbol" w:hint="default"/>
      </w:rPr>
    </w:lvl>
    <w:lvl w:ilvl="4" w:tplc="400A0003">
      <w:start w:val="1"/>
      <w:numFmt w:val="bullet"/>
      <w:lvlText w:val="o"/>
      <w:lvlJc w:val="left"/>
      <w:pPr>
        <w:ind w:left="4167" w:hanging="360"/>
      </w:pPr>
      <w:rPr>
        <w:rFonts w:ascii="Courier New" w:hAnsi="Courier New" w:cs="Courier New" w:hint="default"/>
      </w:rPr>
    </w:lvl>
    <w:lvl w:ilvl="5" w:tplc="400A0005">
      <w:start w:val="1"/>
      <w:numFmt w:val="bullet"/>
      <w:lvlText w:val=""/>
      <w:lvlJc w:val="left"/>
      <w:pPr>
        <w:ind w:left="4887" w:hanging="360"/>
      </w:pPr>
      <w:rPr>
        <w:rFonts w:ascii="Wingdings" w:hAnsi="Wingdings" w:hint="default"/>
      </w:rPr>
    </w:lvl>
    <w:lvl w:ilvl="6" w:tplc="400A0001">
      <w:start w:val="1"/>
      <w:numFmt w:val="bullet"/>
      <w:lvlText w:val=""/>
      <w:lvlJc w:val="left"/>
      <w:pPr>
        <w:ind w:left="5607" w:hanging="360"/>
      </w:pPr>
      <w:rPr>
        <w:rFonts w:ascii="Symbol" w:hAnsi="Symbol" w:hint="default"/>
      </w:rPr>
    </w:lvl>
    <w:lvl w:ilvl="7" w:tplc="400A0003">
      <w:start w:val="1"/>
      <w:numFmt w:val="bullet"/>
      <w:lvlText w:val="o"/>
      <w:lvlJc w:val="left"/>
      <w:pPr>
        <w:ind w:left="6327" w:hanging="360"/>
      </w:pPr>
      <w:rPr>
        <w:rFonts w:ascii="Courier New" w:hAnsi="Courier New" w:cs="Courier New" w:hint="default"/>
      </w:rPr>
    </w:lvl>
    <w:lvl w:ilvl="8" w:tplc="400A0005">
      <w:start w:val="1"/>
      <w:numFmt w:val="bullet"/>
      <w:lvlText w:val=""/>
      <w:lvlJc w:val="left"/>
      <w:pPr>
        <w:ind w:left="7047" w:hanging="360"/>
      </w:pPr>
      <w:rPr>
        <w:rFonts w:ascii="Wingdings" w:hAnsi="Wingdings" w:hint="default"/>
      </w:rPr>
    </w:lvl>
  </w:abstractNum>
  <w:abstractNum w:abstractNumId="25" w15:restartNumberingAfterBreak="0">
    <w:nsid w:val="7C935F31"/>
    <w:multiLevelType w:val="hybridMultilevel"/>
    <w:tmpl w:val="8E141A14"/>
    <w:lvl w:ilvl="0" w:tplc="BF8E43C6">
      <w:start w:val="1"/>
      <w:numFmt w:val="decimal"/>
      <w:lvlText w:val="%1."/>
      <w:lvlJc w:val="left"/>
      <w:pPr>
        <w:ind w:left="1416" w:hanging="708"/>
      </w:pPr>
      <w:rPr>
        <w:rFonts w:hint="default"/>
      </w:rPr>
    </w:lvl>
    <w:lvl w:ilvl="1" w:tplc="400A0019" w:tentative="1">
      <w:start w:val="1"/>
      <w:numFmt w:val="lowerLetter"/>
      <w:lvlText w:val="%2."/>
      <w:lvlJc w:val="left"/>
      <w:pPr>
        <w:ind w:left="1788" w:hanging="360"/>
      </w:pPr>
    </w:lvl>
    <w:lvl w:ilvl="2" w:tplc="400A001B" w:tentative="1">
      <w:start w:val="1"/>
      <w:numFmt w:val="lowerRoman"/>
      <w:lvlText w:val="%3."/>
      <w:lvlJc w:val="right"/>
      <w:pPr>
        <w:ind w:left="2508" w:hanging="180"/>
      </w:pPr>
    </w:lvl>
    <w:lvl w:ilvl="3" w:tplc="400A000F" w:tentative="1">
      <w:start w:val="1"/>
      <w:numFmt w:val="decimal"/>
      <w:lvlText w:val="%4."/>
      <w:lvlJc w:val="left"/>
      <w:pPr>
        <w:ind w:left="3228" w:hanging="360"/>
      </w:pPr>
    </w:lvl>
    <w:lvl w:ilvl="4" w:tplc="400A0019" w:tentative="1">
      <w:start w:val="1"/>
      <w:numFmt w:val="lowerLetter"/>
      <w:lvlText w:val="%5."/>
      <w:lvlJc w:val="left"/>
      <w:pPr>
        <w:ind w:left="3948" w:hanging="360"/>
      </w:pPr>
    </w:lvl>
    <w:lvl w:ilvl="5" w:tplc="400A001B" w:tentative="1">
      <w:start w:val="1"/>
      <w:numFmt w:val="lowerRoman"/>
      <w:lvlText w:val="%6."/>
      <w:lvlJc w:val="right"/>
      <w:pPr>
        <w:ind w:left="4668" w:hanging="180"/>
      </w:pPr>
    </w:lvl>
    <w:lvl w:ilvl="6" w:tplc="400A000F" w:tentative="1">
      <w:start w:val="1"/>
      <w:numFmt w:val="decimal"/>
      <w:lvlText w:val="%7."/>
      <w:lvlJc w:val="left"/>
      <w:pPr>
        <w:ind w:left="5388" w:hanging="360"/>
      </w:pPr>
    </w:lvl>
    <w:lvl w:ilvl="7" w:tplc="400A0019" w:tentative="1">
      <w:start w:val="1"/>
      <w:numFmt w:val="lowerLetter"/>
      <w:lvlText w:val="%8."/>
      <w:lvlJc w:val="left"/>
      <w:pPr>
        <w:ind w:left="6108" w:hanging="360"/>
      </w:pPr>
    </w:lvl>
    <w:lvl w:ilvl="8" w:tplc="400A001B" w:tentative="1">
      <w:start w:val="1"/>
      <w:numFmt w:val="lowerRoman"/>
      <w:lvlText w:val="%9."/>
      <w:lvlJc w:val="right"/>
      <w:pPr>
        <w:ind w:left="6828" w:hanging="180"/>
      </w:pPr>
    </w:lvl>
  </w:abstractNum>
  <w:num w:numId="1">
    <w:abstractNumId w:val="20"/>
  </w:num>
  <w:num w:numId="2">
    <w:abstractNumId w:val="3"/>
  </w:num>
  <w:num w:numId="3">
    <w:abstractNumId w:val="21"/>
  </w:num>
  <w:num w:numId="4">
    <w:abstractNumId w:val="18"/>
  </w:num>
  <w:num w:numId="5">
    <w:abstractNumId w:val="12"/>
  </w:num>
  <w:num w:numId="6">
    <w:abstractNumId w:val="14"/>
  </w:num>
  <w:num w:numId="7">
    <w:abstractNumId w:val="19"/>
  </w:num>
  <w:num w:numId="8">
    <w:abstractNumId w:val="7"/>
  </w:num>
  <w:num w:numId="9">
    <w:abstractNumId w:val="5"/>
  </w:num>
  <w:num w:numId="10">
    <w:abstractNumId w:val="8"/>
  </w:num>
  <w:num w:numId="11">
    <w:abstractNumId w:val="11"/>
  </w:num>
  <w:num w:numId="12">
    <w:abstractNumId w:val="4"/>
  </w:num>
  <w:num w:numId="13">
    <w:abstractNumId w:val="24"/>
  </w:num>
  <w:num w:numId="14">
    <w:abstractNumId w:val="23"/>
  </w:num>
  <w:num w:numId="15">
    <w:abstractNumId w:val="15"/>
  </w:num>
  <w:num w:numId="16">
    <w:abstractNumId w:val="0"/>
  </w:num>
  <w:num w:numId="17">
    <w:abstractNumId w:val="2"/>
  </w:num>
  <w:num w:numId="18">
    <w:abstractNumId w:val="16"/>
  </w:num>
  <w:num w:numId="19">
    <w:abstractNumId w:val="1"/>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0"/>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13"/>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A58"/>
    <w:rsid w:val="000057AF"/>
    <w:rsid w:val="00016833"/>
    <w:rsid w:val="00020D4F"/>
    <w:rsid w:val="000229D0"/>
    <w:rsid w:val="00031C53"/>
    <w:rsid w:val="00032A8C"/>
    <w:rsid w:val="000334AA"/>
    <w:rsid w:val="00044AA0"/>
    <w:rsid w:val="00050CEE"/>
    <w:rsid w:val="000560B0"/>
    <w:rsid w:val="00062741"/>
    <w:rsid w:val="00066BAD"/>
    <w:rsid w:val="0007022A"/>
    <w:rsid w:val="000712BF"/>
    <w:rsid w:val="00076723"/>
    <w:rsid w:val="0008340D"/>
    <w:rsid w:val="0009779D"/>
    <w:rsid w:val="000B5D49"/>
    <w:rsid w:val="000D1C2F"/>
    <w:rsid w:val="000D6BB0"/>
    <w:rsid w:val="000E69BC"/>
    <w:rsid w:val="000F093C"/>
    <w:rsid w:val="000F1DB8"/>
    <w:rsid w:val="000F3453"/>
    <w:rsid w:val="00100678"/>
    <w:rsid w:val="001024A2"/>
    <w:rsid w:val="001105D8"/>
    <w:rsid w:val="00113086"/>
    <w:rsid w:val="00116171"/>
    <w:rsid w:val="001239E6"/>
    <w:rsid w:val="001330DE"/>
    <w:rsid w:val="00134BBE"/>
    <w:rsid w:val="00141BE9"/>
    <w:rsid w:val="00163032"/>
    <w:rsid w:val="00177CC8"/>
    <w:rsid w:val="0018066E"/>
    <w:rsid w:val="001B2B3E"/>
    <w:rsid w:val="001B630C"/>
    <w:rsid w:val="001B67C4"/>
    <w:rsid w:val="001C3AF6"/>
    <w:rsid w:val="001D666F"/>
    <w:rsid w:val="0020253C"/>
    <w:rsid w:val="0022214C"/>
    <w:rsid w:val="00222384"/>
    <w:rsid w:val="00222659"/>
    <w:rsid w:val="00231B42"/>
    <w:rsid w:val="002424BB"/>
    <w:rsid w:val="00265071"/>
    <w:rsid w:val="00272F5A"/>
    <w:rsid w:val="00275D80"/>
    <w:rsid w:val="00277362"/>
    <w:rsid w:val="002832E0"/>
    <w:rsid w:val="002905FA"/>
    <w:rsid w:val="002923C0"/>
    <w:rsid w:val="002A04C7"/>
    <w:rsid w:val="002A3294"/>
    <w:rsid w:val="002A5931"/>
    <w:rsid w:val="002B2859"/>
    <w:rsid w:val="002B60D2"/>
    <w:rsid w:val="002B72F0"/>
    <w:rsid w:val="002C4837"/>
    <w:rsid w:val="002C720B"/>
    <w:rsid w:val="002D5660"/>
    <w:rsid w:val="002E3C38"/>
    <w:rsid w:val="002E74D0"/>
    <w:rsid w:val="002F22C1"/>
    <w:rsid w:val="002F49A3"/>
    <w:rsid w:val="00300A7F"/>
    <w:rsid w:val="003153D0"/>
    <w:rsid w:val="003206E7"/>
    <w:rsid w:val="00326BA6"/>
    <w:rsid w:val="003459F9"/>
    <w:rsid w:val="00353589"/>
    <w:rsid w:val="0035553D"/>
    <w:rsid w:val="003660AA"/>
    <w:rsid w:val="00382142"/>
    <w:rsid w:val="00391FCB"/>
    <w:rsid w:val="00397398"/>
    <w:rsid w:val="003A1909"/>
    <w:rsid w:val="003A5A21"/>
    <w:rsid w:val="003B69B6"/>
    <w:rsid w:val="003C0B19"/>
    <w:rsid w:val="003E015B"/>
    <w:rsid w:val="003E31CA"/>
    <w:rsid w:val="003E3F4A"/>
    <w:rsid w:val="003E6A14"/>
    <w:rsid w:val="003F2DF4"/>
    <w:rsid w:val="00400D39"/>
    <w:rsid w:val="00404B15"/>
    <w:rsid w:val="00405AFB"/>
    <w:rsid w:val="004065CC"/>
    <w:rsid w:val="00417302"/>
    <w:rsid w:val="00436797"/>
    <w:rsid w:val="00437D0B"/>
    <w:rsid w:val="0046444F"/>
    <w:rsid w:val="00481A58"/>
    <w:rsid w:val="00490337"/>
    <w:rsid w:val="004938B4"/>
    <w:rsid w:val="00493A79"/>
    <w:rsid w:val="00497739"/>
    <w:rsid w:val="004B6785"/>
    <w:rsid w:val="004B7EED"/>
    <w:rsid w:val="004C36CE"/>
    <w:rsid w:val="004C3CDD"/>
    <w:rsid w:val="004E30E8"/>
    <w:rsid w:val="004E3DC5"/>
    <w:rsid w:val="004F317C"/>
    <w:rsid w:val="004F6132"/>
    <w:rsid w:val="0051147C"/>
    <w:rsid w:val="005371E5"/>
    <w:rsid w:val="00544C9F"/>
    <w:rsid w:val="00545DAE"/>
    <w:rsid w:val="005532AA"/>
    <w:rsid w:val="005540A0"/>
    <w:rsid w:val="005625EE"/>
    <w:rsid w:val="005B1F55"/>
    <w:rsid w:val="005B4402"/>
    <w:rsid w:val="005C40ED"/>
    <w:rsid w:val="005D17E9"/>
    <w:rsid w:val="005E2705"/>
    <w:rsid w:val="005F2393"/>
    <w:rsid w:val="00603DC4"/>
    <w:rsid w:val="00604B12"/>
    <w:rsid w:val="0062204A"/>
    <w:rsid w:val="00633C0B"/>
    <w:rsid w:val="006514DF"/>
    <w:rsid w:val="00654772"/>
    <w:rsid w:val="006612DF"/>
    <w:rsid w:val="006648C3"/>
    <w:rsid w:val="00677510"/>
    <w:rsid w:val="006847DA"/>
    <w:rsid w:val="006874CA"/>
    <w:rsid w:val="006B2D5D"/>
    <w:rsid w:val="006B4953"/>
    <w:rsid w:val="006B54FE"/>
    <w:rsid w:val="006D6A95"/>
    <w:rsid w:val="006D7295"/>
    <w:rsid w:val="006E037E"/>
    <w:rsid w:val="006E741F"/>
    <w:rsid w:val="006F51D3"/>
    <w:rsid w:val="00704F8B"/>
    <w:rsid w:val="00705013"/>
    <w:rsid w:val="0070546F"/>
    <w:rsid w:val="007147BB"/>
    <w:rsid w:val="00717BF5"/>
    <w:rsid w:val="00720677"/>
    <w:rsid w:val="00722DD1"/>
    <w:rsid w:val="00727A0A"/>
    <w:rsid w:val="007364A6"/>
    <w:rsid w:val="00753F8E"/>
    <w:rsid w:val="007577A9"/>
    <w:rsid w:val="007654E1"/>
    <w:rsid w:val="00771520"/>
    <w:rsid w:val="00775E76"/>
    <w:rsid w:val="00776272"/>
    <w:rsid w:val="00781832"/>
    <w:rsid w:val="00791CD8"/>
    <w:rsid w:val="007A7A12"/>
    <w:rsid w:val="007B2EDA"/>
    <w:rsid w:val="007C1E61"/>
    <w:rsid w:val="007E32BA"/>
    <w:rsid w:val="0080647F"/>
    <w:rsid w:val="00812639"/>
    <w:rsid w:val="00812BCE"/>
    <w:rsid w:val="008203E8"/>
    <w:rsid w:val="008211F5"/>
    <w:rsid w:val="008266B5"/>
    <w:rsid w:val="00830C1C"/>
    <w:rsid w:val="00832A4A"/>
    <w:rsid w:val="00834C10"/>
    <w:rsid w:val="00837D10"/>
    <w:rsid w:val="0085140F"/>
    <w:rsid w:val="00874A2F"/>
    <w:rsid w:val="008757B2"/>
    <w:rsid w:val="008820EB"/>
    <w:rsid w:val="00885E04"/>
    <w:rsid w:val="0089584E"/>
    <w:rsid w:val="008A7975"/>
    <w:rsid w:val="008B14FE"/>
    <w:rsid w:val="008B2EB7"/>
    <w:rsid w:val="008C3EA2"/>
    <w:rsid w:val="008C6827"/>
    <w:rsid w:val="008E1BFD"/>
    <w:rsid w:val="00915EDD"/>
    <w:rsid w:val="00937C81"/>
    <w:rsid w:val="00942F69"/>
    <w:rsid w:val="00943CFF"/>
    <w:rsid w:val="00963A07"/>
    <w:rsid w:val="00964DBB"/>
    <w:rsid w:val="00974279"/>
    <w:rsid w:val="009753FB"/>
    <w:rsid w:val="00976197"/>
    <w:rsid w:val="0098185E"/>
    <w:rsid w:val="00983C45"/>
    <w:rsid w:val="00983F47"/>
    <w:rsid w:val="009C08B7"/>
    <w:rsid w:val="009C153C"/>
    <w:rsid w:val="009C68BD"/>
    <w:rsid w:val="009D141F"/>
    <w:rsid w:val="009D2EF8"/>
    <w:rsid w:val="009D67AB"/>
    <w:rsid w:val="009E1AC5"/>
    <w:rsid w:val="009F219B"/>
    <w:rsid w:val="009F7147"/>
    <w:rsid w:val="009F7BEE"/>
    <w:rsid w:val="009F7DC5"/>
    <w:rsid w:val="00A00B05"/>
    <w:rsid w:val="00A0188C"/>
    <w:rsid w:val="00A03E6F"/>
    <w:rsid w:val="00A16E23"/>
    <w:rsid w:val="00A17C5C"/>
    <w:rsid w:val="00A61075"/>
    <w:rsid w:val="00A6601A"/>
    <w:rsid w:val="00A7119B"/>
    <w:rsid w:val="00A9141A"/>
    <w:rsid w:val="00AB3470"/>
    <w:rsid w:val="00AB4544"/>
    <w:rsid w:val="00AC1415"/>
    <w:rsid w:val="00AD5123"/>
    <w:rsid w:val="00AF28A2"/>
    <w:rsid w:val="00B16AA4"/>
    <w:rsid w:val="00B2267D"/>
    <w:rsid w:val="00B338AF"/>
    <w:rsid w:val="00B41F84"/>
    <w:rsid w:val="00B47538"/>
    <w:rsid w:val="00B66102"/>
    <w:rsid w:val="00B81EC1"/>
    <w:rsid w:val="00B849FC"/>
    <w:rsid w:val="00B97488"/>
    <w:rsid w:val="00BA7DC9"/>
    <w:rsid w:val="00BB1E21"/>
    <w:rsid w:val="00BB2A9D"/>
    <w:rsid w:val="00BB4941"/>
    <w:rsid w:val="00BB49C9"/>
    <w:rsid w:val="00BC6ED8"/>
    <w:rsid w:val="00BD1EAB"/>
    <w:rsid w:val="00BE2A63"/>
    <w:rsid w:val="00BE2D23"/>
    <w:rsid w:val="00BF31FA"/>
    <w:rsid w:val="00BF60AB"/>
    <w:rsid w:val="00BF7ED4"/>
    <w:rsid w:val="00C27B7F"/>
    <w:rsid w:val="00C40CE2"/>
    <w:rsid w:val="00C41692"/>
    <w:rsid w:val="00C4170C"/>
    <w:rsid w:val="00C509FA"/>
    <w:rsid w:val="00C50DAC"/>
    <w:rsid w:val="00C5171A"/>
    <w:rsid w:val="00C54EEC"/>
    <w:rsid w:val="00C5772E"/>
    <w:rsid w:val="00C61D5B"/>
    <w:rsid w:val="00C85CE0"/>
    <w:rsid w:val="00CA3BCA"/>
    <w:rsid w:val="00CB4C4B"/>
    <w:rsid w:val="00CD16A3"/>
    <w:rsid w:val="00CD6030"/>
    <w:rsid w:val="00CF193E"/>
    <w:rsid w:val="00CF1BEC"/>
    <w:rsid w:val="00CF411C"/>
    <w:rsid w:val="00CF6852"/>
    <w:rsid w:val="00D06230"/>
    <w:rsid w:val="00D10C68"/>
    <w:rsid w:val="00D133DB"/>
    <w:rsid w:val="00D22370"/>
    <w:rsid w:val="00D43883"/>
    <w:rsid w:val="00D43F5B"/>
    <w:rsid w:val="00D61B10"/>
    <w:rsid w:val="00D67460"/>
    <w:rsid w:val="00D707F2"/>
    <w:rsid w:val="00D8029B"/>
    <w:rsid w:val="00D83FEB"/>
    <w:rsid w:val="00D852C8"/>
    <w:rsid w:val="00DA04E4"/>
    <w:rsid w:val="00DA4413"/>
    <w:rsid w:val="00DB567F"/>
    <w:rsid w:val="00DB7232"/>
    <w:rsid w:val="00DC573B"/>
    <w:rsid w:val="00DE2C66"/>
    <w:rsid w:val="00DE3372"/>
    <w:rsid w:val="00DE5B7E"/>
    <w:rsid w:val="00DF1AA0"/>
    <w:rsid w:val="00DF726D"/>
    <w:rsid w:val="00E32B54"/>
    <w:rsid w:val="00E32F47"/>
    <w:rsid w:val="00E3758A"/>
    <w:rsid w:val="00E45B08"/>
    <w:rsid w:val="00E52BAC"/>
    <w:rsid w:val="00E54351"/>
    <w:rsid w:val="00E76CAE"/>
    <w:rsid w:val="00E843A5"/>
    <w:rsid w:val="00E85D91"/>
    <w:rsid w:val="00EA14AE"/>
    <w:rsid w:val="00EB5088"/>
    <w:rsid w:val="00EC21B3"/>
    <w:rsid w:val="00EC2614"/>
    <w:rsid w:val="00EC39C0"/>
    <w:rsid w:val="00ED425D"/>
    <w:rsid w:val="00EE269A"/>
    <w:rsid w:val="00F14D32"/>
    <w:rsid w:val="00F16969"/>
    <w:rsid w:val="00F214F7"/>
    <w:rsid w:val="00F24205"/>
    <w:rsid w:val="00F27189"/>
    <w:rsid w:val="00F437B2"/>
    <w:rsid w:val="00F562A5"/>
    <w:rsid w:val="00F6115D"/>
    <w:rsid w:val="00F64333"/>
    <w:rsid w:val="00F65C0E"/>
    <w:rsid w:val="00F72804"/>
    <w:rsid w:val="00F933E0"/>
    <w:rsid w:val="00F945A1"/>
    <w:rsid w:val="00F97991"/>
    <w:rsid w:val="00FA1CF2"/>
    <w:rsid w:val="00FB195C"/>
    <w:rsid w:val="00FB6EF8"/>
    <w:rsid w:val="00FC3D72"/>
    <w:rsid w:val="00FC6B55"/>
    <w:rsid w:val="00FD0B88"/>
    <w:rsid w:val="00FD12C6"/>
    <w:rsid w:val="00FF61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C88A70"/>
  <w15:chartTrackingRefBased/>
  <w15:docId w15:val="{6AF8FD83-4C32-4848-9977-5D8C1A97B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4351"/>
    <w:pPr>
      <w:spacing w:after="200" w:line="276" w:lineRule="auto"/>
    </w:pPr>
    <w:rPr>
      <w:rFonts w:ascii="Calibri" w:eastAsia="Times New Roman" w:hAnsi="Calibri" w:cs="Times New Roman"/>
      <w:lang w:val="es-ES" w:bidi="en-US"/>
    </w:rPr>
  </w:style>
  <w:style w:type="paragraph" w:styleId="Ttulo1">
    <w:name w:val="heading 1"/>
    <w:aliases w:val="l1,app heading 1,R1,H1,H11,E1,Huvudrubrik,h1,h11,h12,h13,h14,h15,h16,NMP Heading 1,h17,h111,h121,h131,h141,h151,h161,h18,h112,h122,h132,h142,h152,h162,h19,h113,h123,h133,h143,h153,h163,Head 1 (Chapter heading),Titre§,1,Level 1"/>
    <w:basedOn w:val="Normal"/>
    <w:link w:val="Ttulo1Car"/>
    <w:qFormat/>
    <w:rsid w:val="00481A58"/>
    <w:pPr>
      <w:spacing w:before="100" w:beforeAutospacing="1" w:after="100" w:afterAutospacing="1" w:line="240" w:lineRule="auto"/>
      <w:outlineLvl w:val="0"/>
    </w:pPr>
    <w:rPr>
      <w:rFonts w:ascii="Times New Roman" w:hAnsi="Times New Roman"/>
      <w:b/>
      <w:bCs/>
      <w:kern w:val="36"/>
      <w:sz w:val="48"/>
      <w:szCs w:val="48"/>
      <w:lang w:eastAsia="es-ES" w:bidi="ar-SA"/>
    </w:rPr>
  </w:style>
  <w:style w:type="paragraph" w:styleId="Ttulo6">
    <w:name w:val="heading 6"/>
    <w:basedOn w:val="Normal"/>
    <w:next w:val="Normal"/>
    <w:link w:val="Ttulo6Car"/>
    <w:uiPriority w:val="9"/>
    <w:semiHidden/>
    <w:unhideWhenUsed/>
    <w:qFormat/>
    <w:rsid w:val="00B97488"/>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l1 Car,app heading 1 Car,R1 Car,H1 Car,H11 Car,E1 Car,Huvudrubrik Car,h1 Car,h11 Car,h12 Car,h13 Car,h14 Car,h15 Car,h16 Car,NMP Heading 1 Car,h17 Car,h111 Car,h121 Car,h131 Car,h141 Car,h151 Car,h161 Car,h18 Car,h112 Car,h122 Car,h132 Car"/>
    <w:basedOn w:val="Fuentedeprrafopredeter"/>
    <w:link w:val="Ttulo1"/>
    <w:rsid w:val="00481A58"/>
    <w:rPr>
      <w:rFonts w:ascii="Times New Roman" w:eastAsia="Times New Roman" w:hAnsi="Times New Roman" w:cs="Times New Roman"/>
      <w:b/>
      <w:bCs/>
      <w:kern w:val="36"/>
      <w:sz w:val="48"/>
      <w:szCs w:val="48"/>
      <w:lang w:val="es-ES" w:eastAsia="es-ES"/>
    </w:rPr>
  </w:style>
  <w:style w:type="paragraph" w:styleId="Subttulo">
    <w:name w:val="Subtitle"/>
    <w:aliases w:val="Subtítulo 2"/>
    <w:basedOn w:val="Normal"/>
    <w:next w:val="Normal"/>
    <w:link w:val="SubttuloCar"/>
    <w:uiPriority w:val="99"/>
    <w:qFormat/>
    <w:rsid w:val="00481A58"/>
    <w:pPr>
      <w:spacing w:line="240" w:lineRule="auto"/>
      <w:ind w:left="360" w:hanging="360"/>
      <w:jc w:val="both"/>
    </w:pPr>
    <w:rPr>
      <w:rFonts w:ascii="Arial" w:hAnsi="Arial"/>
      <w:b/>
      <w:bCs/>
      <w:spacing w:val="15"/>
      <w:lang w:bidi="ar-SA"/>
    </w:rPr>
  </w:style>
  <w:style w:type="character" w:customStyle="1" w:styleId="SubttuloCar">
    <w:name w:val="Subtítulo Car"/>
    <w:aliases w:val="Subtítulo 2 Car"/>
    <w:basedOn w:val="Fuentedeprrafopredeter"/>
    <w:link w:val="Subttulo"/>
    <w:uiPriority w:val="99"/>
    <w:rsid w:val="00481A58"/>
    <w:rPr>
      <w:rFonts w:ascii="Arial" w:eastAsia="Times New Roman" w:hAnsi="Arial" w:cs="Times New Roman"/>
      <w:b/>
      <w:bCs/>
      <w:spacing w:val="15"/>
      <w:lang w:val="es-ES"/>
    </w:rPr>
  </w:style>
  <w:style w:type="paragraph" w:styleId="Textoindependiente">
    <w:name w:val="Body Text"/>
    <w:aliases w:val="AvtalBrödtext"/>
    <w:basedOn w:val="Normal"/>
    <w:link w:val="TextoindependienteCar"/>
    <w:rsid w:val="00481A58"/>
    <w:pPr>
      <w:spacing w:after="120" w:line="240" w:lineRule="auto"/>
    </w:pPr>
    <w:rPr>
      <w:rFonts w:ascii="Times New Roman" w:hAnsi="Times New Roman"/>
      <w:sz w:val="24"/>
      <w:szCs w:val="24"/>
      <w:lang w:eastAsia="es-ES" w:bidi="ar-SA"/>
    </w:rPr>
  </w:style>
  <w:style w:type="character" w:customStyle="1" w:styleId="TextoindependienteCar">
    <w:name w:val="Texto independiente Car"/>
    <w:aliases w:val="AvtalBrödtext Car"/>
    <w:basedOn w:val="Fuentedeprrafopredeter"/>
    <w:link w:val="Textoindependiente"/>
    <w:rsid w:val="00481A58"/>
    <w:rPr>
      <w:rFonts w:ascii="Times New Roman" w:eastAsia="Times New Roman" w:hAnsi="Times New Roman" w:cs="Times New Roman"/>
      <w:sz w:val="24"/>
      <w:szCs w:val="24"/>
      <w:lang w:val="es-ES" w:eastAsia="es-ES"/>
    </w:rPr>
  </w:style>
  <w:style w:type="paragraph" w:styleId="Prrafodelista">
    <w:name w:val="List Paragraph"/>
    <w:aliases w:val="titulo 5,Párrafo de lista1,TIT 2 IND,Texto,List Paragraph1,tEXTO,Akapit z listą BS,List Paragraph (numbered (a)),Use Case List Paragraph,Forth level,Paragraphe  revu,References,Liste couleur - Accent 12,Numbered List Paragraph,Liste 1"/>
    <w:basedOn w:val="Normal"/>
    <w:link w:val="PrrafodelistaCar"/>
    <w:uiPriority w:val="34"/>
    <w:qFormat/>
    <w:rsid w:val="00481A58"/>
    <w:pPr>
      <w:ind w:left="720"/>
    </w:pPr>
  </w:style>
  <w:style w:type="paragraph" w:styleId="Continuarlista">
    <w:name w:val="List Continue"/>
    <w:basedOn w:val="Normal"/>
    <w:rsid w:val="00481A58"/>
    <w:pPr>
      <w:spacing w:after="120" w:line="240" w:lineRule="auto"/>
      <w:ind w:left="283"/>
      <w:jc w:val="both"/>
    </w:pPr>
    <w:rPr>
      <w:rFonts w:ascii="Arial" w:hAnsi="Arial" w:cs="Arial"/>
      <w:sz w:val="20"/>
      <w:szCs w:val="20"/>
      <w:lang w:val="es-BO" w:bidi="ar-SA"/>
    </w:rPr>
  </w:style>
  <w:style w:type="paragraph" w:customStyle="1" w:styleId="TITULOS">
    <w:name w:val="TITULOS"/>
    <w:next w:val="Normal"/>
    <w:link w:val="TITULOSCar"/>
    <w:uiPriority w:val="99"/>
    <w:qFormat/>
    <w:rsid w:val="00481A58"/>
    <w:pPr>
      <w:spacing w:after="200" w:line="276" w:lineRule="auto"/>
      <w:ind w:left="360" w:hanging="360"/>
    </w:pPr>
    <w:rPr>
      <w:rFonts w:ascii="Arial" w:eastAsia="Times New Roman" w:hAnsi="Arial" w:cs="Arial"/>
      <w:b/>
      <w:bCs/>
      <w:sz w:val="24"/>
      <w:szCs w:val="24"/>
      <w:lang w:val="es-BO"/>
    </w:rPr>
  </w:style>
  <w:style w:type="character" w:customStyle="1" w:styleId="PrrafodelistaCar">
    <w:name w:val="Párrafo de lista Car"/>
    <w:aliases w:val="titulo 5 Car,Párrafo de lista1 Car,TIT 2 IND Car,Texto Car,List Paragraph1 Car,tEXTO Car,Akapit z listą BS Car,List Paragraph (numbered (a)) Car,Use Case List Paragraph Car,Forth level Car,Paragraphe  revu Car,References Car"/>
    <w:link w:val="Prrafodelista"/>
    <w:uiPriority w:val="34"/>
    <w:locked/>
    <w:rsid w:val="00481A58"/>
    <w:rPr>
      <w:rFonts w:ascii="Calibri" w:eastAsia="Times New Roman" w:hAnsi="Calibri" w:cs="Times New Roman"/>
      <w:lang w:val="es-ES" w:bidi="en-US"/>
    </w:rPr>
  </w:style>
  <w:style w:type="paragraph" w:styleId="Encabezado">
    <w:name w:val="header"/>
    <w:aliases w:val="header odd,header,header odd1,header odd2,header odd3,header odd4,header odd5,header odd6"/>
    <w:basedOn w:val="Normal"/>
    <w:link w:val="EncabezadoCar"/>
    <w:unhideWhenUsed/>
    <w:rsid w:val="00481A58"/>
    <w:pPr>
      <w:tabs>
        <w:tab w:val="center" w:pos="4419"/>
        <w:tab w:val="right" w:pos="8838"/>
      </w:tabs>
      <w:spacing w:after="0" w:line="240" w:lineRule="auto"/>
    </w:pPr>
    <w:rPr>
      <w:sz w:val="20"/>
      <w:szCs w:val="20"/>
    </w:rPr>
  </w:style>
  <w:style w:type="character" w:customStyle="1" w:styleId="EncabezadoCar">
    <w:name w:val="Encabezado Car"/>
    <w:aliases w:val="header odd Car,header Car,header odd1 Car,header odd2 Car,header odd3 Car,header odd4 Car,header odd5 Car,header odd6 Car"/>
    <w:basedOn w:val="Fuentedeprrafopredeter"/>
    <w:link w:val="Encabezado"/>
    <w:rsid w:val="00481A58"/>
    <w:rPr>
      <w:rFonts w:ascii="Calibri" w:eastAsia="Times New Roman" w:hAnsi="Calibri" w:cs="Times New Roman"/>
      <w:sz w:val="20"/>
      <w:szCs w:val="20"/>
      <w:lang w:val="es-ES" w:bidi="en-US"/>
    </w:rPr>
  </w:style>
  <w:style w:type="paragraph" w:styleId="Piedepgina">
    <w:name w:val="footer"/>
    <w:aliases w:val="fo,footer odd,odd,footer Final,even footer,feature op,Odd Footer,even"/>
    <w:basedOn w:val="Normal"/>
    <w:link w:val="PiedepginaCar"/>
    <w:uiPriority w:val="99"/>
    <w:unhideWhenUsed/>
    <w:rsid w:val="00481A58"/>
    <w:pPr>
      <w:tabs>
        <w:tab w:val="center" w:pos="4419"/>
        <w:tab w:val="right" w:pos="8838"/>
      </w:tabs>
      <w:spacing w:after="0" w:line="240" w:lineRule="auto"/>
    </w:pPr>
    <w:rPr>
      <w:sz w:val="20"/>
      <w:szCs w:val="20"/>
    </w:rPr>
  </w:style>
  <w:style w:type="character" w:customStyle="1" w:styleId="PiedepginaCar">
    <w:name w:val="Pie de página Car"/>
    <w:aliases w:val="fo Car,footer odd Car,odd Car,footer Final Car,even footer Car,feature op Car,Odd Footer Car,even Car"/>
    <w:basedOn w:val="Fuentedeprrafopredeter"/>
    <w:link w:val="Piedepgina"/>
    <w:uiPriority w:val="99"/>
    <w:rsid w:val="00481A58"/>
    <w:rPr>
      <w:rFonts w:ascii="Calibri" w:eastAsia="Times New Roman" w:hAnsi="Calibri" w:cs="Times New Roman"/>
      <w:sz w:val="20"/>
      <w:szCs w:val="20"/>
      <w:lang w:val="es-ES" w:bidi="en-US"/>
    </w:rPr>
  </w:style>
  <w:style w:type="character" w:styleId="Refdecomentario">
    <w:name w:val="annotation reference"/>
    <w:basedOn w:val="Fuentedeprrafopredeter"/>
    <w:uiPriority w:val="99"/>
    <w:semiHidden/>
    <w:unhideWhenUsed/>
    <w:rsid w:val="00A00B05"/>
    <w:rPr>
      <w:sz w:val="16"/>
      <w:szCs w:val="16"/>
    </w:rPr>
  </w:style>
  <w:style w:type="paragraph" w:styleId="Textocomentario">
    <w:name w:val="annotation text"/>
    <w:basedOn w:val="Normal"/>
    <w:link w:val="TextocomentarioCar"/>
    <w:uiPriority w:val="99"/>
    <w:semiHidden/>
    <w:unhideWhenUsed/>
    <w:rsid w:val="00A00B0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00B05"/>
    <w:rPr>
      <w:rFonts w:ascii="Calibri" w:eastAsia="Times New Roman" w:hAnsi="Calibri" w:cs="Times New Roman"/>
      <w:sz w:val="20"/>
      <w:szCs w:val="20"/>
      <w:lang w:val="es-ES" w:bidi="en-US"/>
    </w:rPr>
  </w:style>
  <w:style w:type="paragraph" w:styleId="Asuntodelcomentario">
    <w:name w:val="annotation subject"/>
    <w:basedOn w:val="Textocomentario"/>
    <w:next w:val="Textocomentario"/>
    <w:link w:val="AsuntodelcomentarioCar"/>
    <w:uiPriority w:val="99"/>
    <w:semiHidden/>
    <w:unhideWhenUsed/>
    <w:rsid w:val="00A00B05"/>
    <w:rPr>
      <w:b/>
      <w:bCs/>
    </w:rPr>
  </w:style>
  <w:style w:type="character" w:customStyle="1" w:styleId="AsuntodelcomentarioCar">
    <w:name w:val="Asunto del comentario Car"/>
    <w:basedOn w:val="TextocomentarioCar"/>
    <w:link w:val="Asuntodelcomentario"/>
    <w:uiPriority w:val="99"/>
    <w:semiHidden/>
    <w:rsid w:val="00A00B05"/>
    <w:rPr>
      <w:rFonts w:ascii="Calibri" w:eastAsia="Times New Roman" w:hAnsi="Calibri" w:cs="Times New Roman"/>
      <w:b/>
      <w:bCs/>
      <w:sz w:val="20"/>
      <w:szCs w:val="20"/>
      <w:lang w:val="es-ES" w:bidi="en-US"/>
    </w:rPr>
  </w:style>
  <w:style w:type="paragraph" w:styleId="Textodeglobo">
    <w:name w:val="Balloon Text"/>
    <w:basedOn w:val="Normal"/>
    <w:link w:val="TextodegloboCar"/>
    <w:uiPriority w:val="99"/>
    <w:semiHidden/>
    <w:unhideWhenUsed/>
    <w:rsid w:val="00A00B0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0B05"/>
    <w:rPr>
      <w:rFonts w:ascii="Segoe UI" w:eastAsia="Times New Roman" w:hAnsi="Segoe UI" w:cs="Segoe UI"/>
      <w:sz w:val="18"/>
      <w:szCs w:val="18"/>
      <w:lang w:val="es-ES" w:bidi="en-US"/>
    </w:rPr>
  </w:style>
  <w:style w:type="character" w:styleId="Hipervnculo">
    <w:name w:val="Hyperlink"/>
    <w:basedOn w:val="Fuentedeprrafopredeter"/>
    <w:uiPriority w:val="99"/>
    <w:unhideWhenUsed/>
    <w:rsid w:val="000E69BC"/>
    <w:rPr>
      <w:color w:val="0563C1" w:themeColor="hyperlink"/>
      <w:u w:val="single"/>
    </w:rPr>
  </w:style>
  <w:style w:type="paragraph" w:styleId="Textonotapie">
    <w:name w:val="footnote text"/>
    <w:basedOn w:val="Normal"/>
    <w:link w:val="TextonotapieCar"/>
    <w:uiPriority w:val="99"/>
    <w:unhideWhenUsed/>
    <w:rsid w:val="00277362"/>
    <w:rPr>
      <w:sz w:val="20"/>
      <w:szCs w:val="20"/>
      <w:lang w:val="x-none"/>
    </w:rPr>
  </w:style>
  <w:style w:type="character" w:customStyle="1" w:styleId="TextonotapieCar">
    <w:name w:val="Texto nota pie Car"/>
    <w:basedOn w:val="Fuentedeprrafopredeter"/>
    <w:link w:val="Textonotapie"/>
    <w:uiPriority w:val="99"/>
    <w:rsid w:val="00277362"/>
    <w:rPr>
      <w:rFonts w:ascii="Calibri" w:eastAsia="Times New Roman" w:hAnsi="Calibri" w:cs="Times New Roman"/>
      <w:sz w:val="20"/>
      <w:szCs w:val="20"/>
      <w:lang w:val="x-none" w:bidi="en-US"/>
    </w:rPr>
  </w:style>
  <w:style w:type="character" w:styleId="Refdenotaalpie">
    <w:name w:val="footnote reference"/>
    <w:uiPriority w:val="99"/>
    <w:unhideWhenUsed/>
    <w:rsid w:val="00277362"/>
    <w:rPr>
      <w:vertAlign w:val="superscript"/>
    </w:rPr>
  </w:style>
  <w:style w:type="paragraph" w:customStyle="1" w:styleId="WW-Textoindependiente2">
    <w:name w:val="WW-Texto independiente 2"/>
    <w:basedOn w:val="Normal"/>
    <w:rsid w:val="00277362"/>
    <w:pPr>
      <w:suppressAutoHyphens/>
      <w:spacing w:after="0" w:line="360" w:lineRule="auto"/>
      <w:jc w:val="both"/>
    </w:pPr>
    <w:rPr>
      <w:rFonts w:ascii="Times New Roman" w:hAnsi="Times New Roman"/>
      <w:sz w:val="20"/>
      <w:szCs w:val="20"/>
      <w:lang w:val="es-ES_tradnl" w:eastAsia="es-ES" w:bidi="ar-SA"/>
    </w:rPr>
  </w:style>
  <w:style w:type="paragraph" w:customStyle="1" w:styleId="TituloENTEL">
    <w:name w:val="Titulo ENTEL"/>
    <w:basedOn w:val="Normal"/>
    <w:link w:val="TituloENTELCar"/>
    <w:qFormat/>
    <w:rsid w:val="00277362"/>
    <w:pPr>
      <w:spacing w:after="240" w:line="240" w:lineRule="auto"/>
      <w:jc w:val="center"/>
    </w:pPr>
    <w:rPr>
      <w:rFonts w:ascii="Tahoma" w:hAnsi="Tahoma" w:cs="Tahoma"/>
      <w:b/>
      <w:color w:val="365F91"/>
      <w:sz w:val="28"/>
      <w:szCs w:val="28"/>
      <w:lang w:eastAsia="es-ES" w:bidi="ar-SA"/>
    </w:rPr>
  </w:style>
  <w:style w:type="paragraph" w:customStyle="1" w:styleId="SubtituloENTEL">
    <w:name w:val="Subtitulo ENTEL"/>
    <w:basedOn w:val="Normal"/>
    <w:link w:val="SubtituloENTELCar"/>
    <w:qFormat/>
    <w:rsid w:val="00277362"/>
    <w:pPr>
      <w:numPr>
        <w:numId w:val="12"/>
      </w:numPr>
      <w:spacing w:after="240" w:line="240" w:lineRule="auto"/>
      <w:jc w:val="both"/>
    </w:pPr>
    <w:rPr>
      <w:rFonts w:ascii="Tahoma" w:hAnsi="Tahoma" w:cs="Tahoma"/>
      <w:b/>
      <w:color w:val="365F91"/>
      <w:sz w:val="28"/>
      <w:szCs w:val="28"/>
      <w:lang w:eastAsia="es-ES" w:bidi="ar-SA"/>
    </w:rPr>
  </w:style>
  <w:style w:type="character" w:customStyle="1" w:styleId="TituloENTELCar">
    <w:name w:val="Titulo ENTEL Car"/>
    <w:basedOn w:val="Fuentedeprrafopredeter"/>
    <w:link w:val="TituloENTEL"/>
    <w:rsid w:val="00277362"/>
    <w:rPr>
      <w:rFonts w:ascii="Tahoma" w:eastAsia="Times New Roman" w:hAnsi="Tahoma" w:cs="Tahoma"/>
      <w:b/>
      <w:color w:val="365F91"/>
      <w:sz w:val="28"/>
      <w:szCs w:val="28"/>
      <w:lang w:val="es-ES" w:eastAsia="es-ES"/>
    </w:rPr>
  </w:style>
  <w:style w:type="character" w:customStyle="1" w:styleId="SubtituloENTELCar">
    <w:name w:val="Subtitulo ENTEL Car"/>
    <w:basedOn w:val="Fuentedeprrafopredeter"/>
    <w:link w:val="SubtituloENTEL"/>
    <w:rsid w:val="00277362"/>
    <w:rPr>
      <w:rFonts w:ascii="Tahoma" w:eastAsia="Times New Roman" w:hAnsi="Tahoma" w:cs="Tahoma"/>
      <w:b/>
      <w:color w:val="365F91"/>
      <w:sz w:val="28"/>
      <w:szCs w:val="28"/>
      <w:lang w:val="es-ES" w:eastAsia="es-ES"/>
    </w:rPr>
  </w:style>
  <w:style w:type="character" w:customStyle="1" w:styleId="Ttulo6Car">
    <w:name w:val="Título 6 Car"/>
    <w:basedOn w:val="Fuentedeprrafopredeter"/>
    <w:link w:val="Ttulo6"/>
    <w:rsid w:val="00B97488"/>
    <w:rPr>
      <w:rFonts w:asciiTheme="majorHAnsi" w:eastAsiaTheme="majorEastAsia" w:hAnsiTheme="majorHAnsi" w:cstheme="majorBidi"/>
      <w:color w:val="1F4D78" w:themeColor="accent1" w:themeShade="7F"/>
      <w:lang w:val="es-ES" w:bidi="en-US"/>
    </w:rPr>
  </w:style>
  <w:style w:type="paragraph" w:customStyle="1" w:styleId="ww-textoindependiente20">
    <w:name w:val="ww-textoindependiente2"/>
    <w:basedOn w:val="Normal"/>
    <w:rsid w:val="001D666F"/>
    <w:pPr>
      <w:spacing w:after="0" w:line="360" w:lineRule="auto"/>
      <w:jc w:val="both"/>
    </w:pPr>
    <w:rPr>
      <w:rFonts w:ascii="Times New Roman" w:hAnsi="Times New Roman"/>
      <w:sz w:val="20"/>
      <w:szCs w:val="20"/>
      <w:lang w:val="en-US" w:bidi="ar-SA"/>
    </w:rPr>
  </w:style>
  <w:style w:type="character" w:customStyle="1" w:styleId="TITULOSCar">
    <w:name w:val="TITULOS Car"/>
    <w:basedOn w:val="Fuentedeprrafopredeter"/>
    <w:link w:val="TITULOS"/>
    <w:uiPriority w:val="99"/>
    <w:rsid w:val="001D666F"/>
    <w:rPr>
      <w:rFonts w:ascii="Arial" w:eastAsia="Times New Roman" w:hAnsi="Arial" w:cs="Arial"/>
      <w:b/>
      <w:bCs/>
      <w:sz w:val="24"/>
      <w:szCs w:val="24"/>
      <w:lang w:val="es-BO"/>
    </w:rPr>
  </w:style>
  <w:style w:type="character" w:customStyle="1" w:styleId="Mencinsinresolver1">
    <w:name w:val="Mención sin resolver1"/>
    <w:basedOn w:val="Fuentedeprrafopredeter"/>
    <w:uiPriority w:val="99"/>
    <w:semiHidden/>
    <w:unhideWhenUsed/>
    <w:rsid w:val="00222659"/>
    <w:rPr>
      <w:color w:val="605E5C"/>
      <w:shd w:val="clear" w:color="auto" w:fill="E1DFDD"/>
    </w:rPr>
  </w:style>
  <w:style w:type="character" w:customStyle="1" w:styleId="ms-profilevalue1">
    <w:name w:val="ms-profilevalue1"/>
    <w:basedOn w:val="Fuentedeprrafopredeter"/>
    <w:rsid w:val="00EE269A"/>
    <w:rPr>
      <w:color w:val="4C4C4C"/>
    </w:rPr>
  </w:style>
  <w:style w:type="character" w:customStyle="1" w:styleId="Mencinsinresolver2">
    <w:name w:val="Mención sin resolver2"/>
    <w:basedOn w:val="Fuentedeprrafopredeter"/>
    <w:uiPriority w:val="99"/>
    <w:semiHidden/>
    <w:unhideWhenUsed/>
    <w:rsid w:val="00753F8E"/>
    <w:rPr>
      <w:color w:val="605E5C"/>
      <w:shd w:val="clear" w:color="auto" w:fill="E1DFDD"/>
    </w:rPr>
  </w:style>
  <w:style w:type="character" w:styleId="Mencinsinresolver">
    <w:name w:val="Unresolved Mention"/>
    <w:basedOn w:val="Fuentedeprrafopredeter"/>
    <w:uiPriority w:val="99"/>
    <w:semiHidden/>
    <w:unhideWhenUsed/>
    <w:rsid w:val="00C577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2554281">
      <w:bodyDiv w:val="1"/>
      <w:marLeft w:val="0"/>
      <w:marRight w:val="0"/>
      <w:marTop w:val="0"/>
      <w:marBottom w:val="0"/>
      <w:divBdr>
        <w:top w:val="none" w:sz="0" w:space="0" w:color="auto"/>
        <w:left w:val="none" w:sz="0" w:space="0" w:color="auto"/>
        <w:bottom w:val="none" w:sz="0" w:space="0" w:color="auto"/>
        <w:right w:val="none" w:sz="0" w:space="0" w:color="auto"/>
      </w:divBdr>
    </w:div>
    <w:div w:id="1568689859">
      <w:bodyDiv w:val="1"/>
      <w:marLeft w:val="0"/>
      <w:marRight w:val="0"/>
      <w:marTop w:val="0"/>
      <w:marBottom w:val="0"/>
      <w:divBdr>
        <w:top w:val="none" w:sz="0" w:space="0" w:color="auto"/>
        <w:left w:val="none" w:sz="0" w:space="0" w:color="auto"/>
        <w:bottom w:val="none" w:sz="0" w:space="0" w:color="auto"/>
        <w:right w:val="none" w:sz="0" w:space="0" w:color="auto"/>
      </w:divBdr>
    </w:div>
    <w:div w:id="1673607867">
      <w:bodyDiv w:val="1"/>
      <w:marLeft w:val="0"/>
      <w:marRight w:val="0"/>
      <w:marTop w:val="0"/>
      <w:marBottom w:val="0"/>
      <w:divBdr>
        <w:top w:val="none" w:sz="0" w:space="0" w:color="auto"/>
        <w:left w:val="none" w:sz="0" w:space="0" w:color="auto"/>
        <w:bottom w:val="none" w:sz="0" w:space="0" w:color="auto"/>
        <w:right w:val="none" w:sz="0" w:space="0" w:color="auto"/>
      </w:divBdr>
    </w:div>
    <w:div w:id="183009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fcadiz@entel.bo" TargetMode="External"/><Relationship Id="rId18" Type="http://schemas.openxmlformats.org/officeDocument/2006/relationships/hyperlink" Target="mailto:eencinas@entel.bo" TargetMode="External"/><Relationship Id="rId26" Type="http://schemas.openxmlformats.org/officeDocument/2006/relationships/image" Target="media/image8.emf"/><Relationship Id="rId3" Type="http://schemas.openxmlformats.org/officeDocument/2006/relationships/settings" Target="settings.xml"/><Relationship Id="rId21" Type="http://schemas.openxmlformats.org/officeDocument/2006/relationships/hyperlink" Target="mailto:dcastro@entel.bo"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enqcbld:80/SearchCenter/Paginas/PeopleResults.aspx?k=MobilePhone:%2272470096%22" TargetMode="External"/><Relationship Id="rId17" Type="http://schemas.openxmlformats.org/officeDocument/2006/relationships/hyperlink" Target="mailto:lcossio@entel.bo" TargetMode="External"/><Relationship Id="rId25" Type="http://schemas.openxmlformats.org/officeDocument/2006/relationships/image" Target="media/image7.e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enqcbld:80/SearchCenter/Paginas/PeopleResults.aspx?k=MobilePhone:%2272420011%22" TargetMode="External"/><Relationship Id="rId20" Type="http://schemas.openxmlformats.org/officeDocument/2006/relationships/hyperlink" Target="mailto:fcadiz@entel.bo"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sullcan@entel.bo" TargetMode="External"/><Relationship Id="rId24" Type="http://schemas.openxmlformats.org/officeDocument/2006/relationships/image" Target="media/image6.emf"/><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dcastro@entel.bo" TargetMode="External"/><Relationship Id="rId23" Type="http://schemas.openxmlformats.org/officeDocument/2006/relationships/image" Target="media/image5.emf"/><Relationship Id="rId28" Type="http://schemas.openxmlformats.org/officeDocument/2006/relationships/hyperlink" Target="http://www.entel.bo" TargetMode="External"/><Relationship Id="rId10" Type="http://schemas.openxmlformats.org/officeDocument/2006/relationships/hyperlink" Target="mailto:eencinas@entel.bo" TargetMode="External"/><Relationship Id="rId19" Type="http://schemas.openxmlformats.org/officeDocument/2006/relationships/hyperlink" Target="mailto:jsullcan@entel.bo"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yperlink" Target="http://enqcbld:80/SearchCenter/Paginas/PeopleResults.aspx?k=MobilePhone:%2272420011%22" TargetMode="External"/><Relationship Id="rId22" Type="http://schemas.openxmlformats.org/officeDocument/2006/relationships/image" Target="media/image4.emf"/><Relationship Id="rId27" Type="http://schemas.openxmlformats.org/officeDocument/2006/relationships/image" Target="media/image9.emf"/><Relationship Id="rId30" Type="http://schemas.openxmlformats.org/officeDocument/2006/relationships/footer" Target="footer1.xml"/><Relationship Id="rId8"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3727</Words>
  <Characters>20503</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Braulio Luis Mariscal Guzman</dc:creator>
  <cp:keywords/>
  <dc:description/>
  <cp:lastModifiedBy>Marcel Humberto Claure Quezada</cp:lastModifiedBy>
  <cp:revision>2</cp:revision>
  <dcterms:created xsi:type="dcterms:W3CDTF">2022-01-17T17:22:00Z</dcterms:created>
  <dcterms:modified xsi:type="dcterms:W3CDTF">2022-01-17T17:22:00Z</dcterms:modified>
</cp:coreProperties>
</file>